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AB2C26" w:rsidRDefault="00AB2C26" w:rsidP="00AB2C26">
      <w:pPr>
        <w:keepNext/>
        <w:keepLines/>
        <w:jc w:val="center"/>
        <w:outlineLvl w:val="3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>Приложение к основной профессиональной образовательной программе по специальности</w:t>
      </w:r>
    </w:p>
    <w:p w:rsidR="00AB2C26" w:rsidRDefault="00AB2C26" w:rsidP="00AB2C26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</w:p>
    <w:p w:rsidR="00AB2C26" w:rsidRDefault="00AB2C26" w:rsidP="00AB2C26">
      <w:pPr>
        <w:keepNext/>
        <w:keepLines/>
        <w:jc w:val="center"/>
        <w:outlineLvl w:val="3"/>
        <w:rPr>
          <w:rFonts w:eastAsia="Arial Unicode MS"/>
          <w:b/>
          <w:color w:val="000000"/>
          <w:lang w:eastAsia="en-US"/>
        </w:rPr>
      </w:pPr>
      <w:r>
        <w:rPr>
          <w:rFonts w:eastAsia="Arial Unicode MS"/>
          <w:b/>
          <w:color w:val="000000"/>
        </w:rPr>
        <w:t xml:space="preserve"> </w:t>
      </w:r>
      <w:bookmarkStart w:id="0" w:name="_Hlk211344168"/>
      <w:r>
        <w:rPr>
          <w:rFonts w:eastAsia="Arial Unicode MS"/>
          <w:b/>
          <w:color w:val="000000"/>
        </w:rPr>
        <w:t>МИНИСТЕРСТВО ОБРАЗОВАНИЯ И НАУКИ РД</w:t>
      </w:r>
    </w:p>
    <w:p w:rsidR="00AB2C26" w:rsidRDefault="00AB2C26" w:rsidP="00AB2C26">
      <w:pPr>
        <w:keepNext/>
        <w:keepLines/>
        <w:jc w:val="center"/>
        <w:outlineLvl w:val="3"/>
        <w:rPr>
          <w:rFonts w:eastAsia="Arial Unicode MS"/>
          <w:b/>
          <w:color w:val="000000"/>
          <w:sz w:val="22"/>
          <w:szCs w:val="22"/>
        </w:rPr>
      </w:pPr>
      <w:r>
        <w:rPr>
          <w:rFonts w:eastAsia="Arial Unicode MS"/>
          <w:b/>
          <w:color w:val="000000"/>
        </w:rPr>
        <w:t xml:space="preserve">ГОСУДАРСТВЕННОЕ БЮДЖЕТНОЕ ПРОФЕССИОНАЛЬНОЕ </w:t>
      </w:r>
    </w:p>
    <w:p w:rsidR="00AB2C26" w:rsidRDefault="00AB2C26" w:rsidP="00AB2C26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 xml:space="preserve">ОБРАЗОВАТЕЛЬНОЕ УЧРЕЖДЕНИЕ  </w:t>
      </w:r>
    </w:p>
    <w:p w:rsidR="00AB2C26" w:rsidRDefault="00AB2C26" w:rsidP="00AB2C26">
      <w:pPr>
        <w:keepNext/>
        <w:keepLines/>
        <w:jc w:val="center"/>
        <w:outlineLvl w:val="3"/>
        <w:rPr>
          <w:rFonts w:eastAsia="Arial Unicode MS"/>
          <w:b/>
          <w:color w:val="000000"/>
        </w:rPr>
      </w:pPr>
      <w:r>
        <w:rPr>
          <w:rFonts w:eastAsia="Arial Unicode MS"/>
          <w:b/>
          <w:color w:val="000000"/>
        </w:rPr>
        <w:t>«ТЕХНИЧЕСКИЙ КОЛЛЕДЖ ИМЕНИ Р.Н.АШУРАЛИЕВА»</w:t>
      </w:r>
    </w:p>
    <w:bookmarkEnd w:id="0"/>
    <w:p w:rsidR="00AB2C26" w:rsidRDefault="00AB2C26" w:rsidP="00AB2C26">
      <w:pPr>
        <w:keepNext/>
        <w:keepLines/>
        <w:ind w:left="567" w:firstLine="113"/>
        <w:jc w:val="center"/>
        <w:outlineLvl w:val="3"/>
        <w:rPr>
          <w:rFonts w:eastAsia="Arial Unicode MS"/>
          <w:b/>
          <w:color w:val="000000"/>
        </w:rPr>
      </w:pPr>
    </w:p>
    <w:p w:rsidR="00AB2C26" w:rsidRDefault="00AB2C26" w:rsidP="00AB2C26">
      <w:pPr>
        <w:keepNext/>
        <w:keepLines/>
        <w:ind w:left="567" w:firstLine="113"/>
        <w:jc w:val="center"/>
        <w:outlineLvl w:val="3"/>
        <w:rPr>
          <w:rFonts w:eastAsia="Arial Unicode MS"/>
          <w:b/>
          <w:color w:val="000000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AB2C26" w:rsidTr="006B7FBA">
        <w:trPr>
          <w:trHeight w:val="2976"/>
        </w:trPr>
        <w:tc>
          <w:tcPr>
            <w:tcW w:w="4656" w:type="dxa"/>
          </w:tcPr>
          <w:p w:rsidR="00AB2C26" w:rsidRDefault="00AB2C26" w:rsidP="006B7FB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6"/>
              <w:jc w:val="both"/>
              <w:rPr>
                <w:rFonts w:eastAsia="Arial Unicode MS"/>
                <w:color w:val="000000"/>
              </w:rPr>
            </w:pPr>
            <w:r>
              <w:t xml:space="preserve"> </w:t>
            </w:r>
            <w:r>
              <w:rPr>
                <w:rFonts w:eastAsia="Arial Unicode MS"/>
                <w:color w:val="000000"/>
              </w:rPr>
              <w:t xml:space="preserve">                   ОДОБРЕНО</w:t>
            </w:r>
          </w:p>
          <w:p w:rsidR="00AB2C26" w:rsidRDefault="00AB2C26" w:rsidP="006B7FBA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/>
              <w:ind w:left="576"/>
              <w:jc w:val="both"/>
            </w:pPr>
            <w:r>
              <w:rPr>
                <w:rFonts w:eastAsia="Arial Unicode MS"/>
                <w:color w:val="000000"/>
              </w:rPr>
              <w:t>предметной (цикловой) комиссией УГС 21.00.00 «</w:t>
            </w:r>
            <w:r>
              <w:rPr>
                <w:rStyle w:val="aff5"/>
                <w:color w:val="333333"/>
                <w:shd w:val="clear" w:color="auto" w:fill="FFFFFF"/>
              </w:rPr>
              <w:t>Прикладная геология, горное дело, нефтегазовое дело и геодезия</w:t>
            </w:r>
            <w:r>
              <w:rPr>
                <w:rFonts w:eastAsia="Arial Unicode MS"/>
                <w:color w:val="000000"/>
              </w:rPr>
              <w:t>»</w:t>
            </w:r>
          </w:p>
          <w:p w:rsidR="00AB2C26" w:rsidRDefault="00EA736D" w:rsidP="006B7FBA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ind w:left="576"/>
              <w:jc w:val="both"/>
              <w:rPr>
                <w:rFonts w:eastAsia="Arial Unicode MS"/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63B890D8" wp14:editId="3A999426">
                  <wp:simplePos x="0" y="0"/>
                  <wp:positionH relativeFrom="column">
                    <wp:posOffset>426720</wp:posOffset>
                  </wp:positionH>
                  <wp:positionV relativeFrom="paragraph">
                    <wp:posOffset>105410</wp:posOffset>
                  </wp:positionV>
                  <wp:extent cx="1530350" cy="671830"/>
                  <wp:effectExtent l="0" t="0" r="0" b="0"/>
                  <wp:wrapNone/>
                  <wp:docPr id="6" name="Рисунок 6" descr="C:\Users\ASUS\Desktop\Документы\Колледж 2018-2019\Печати\Подписи Рабочие программы\моя подпись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 descr="C:\Users\ASUS\Desktop\Документы\Колледж 2018-2019\Печати\Подписи Рабочие программы\моя подпись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350" cy="671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B2C26">
              <w:t>Протокол № _</w:t>
            </w:r>
            <w:r w:rsidR="00AB2C26">
              <w:rPr>
                <w:u w:val="single"/>
              </w:rPr>
              <w:t>9</w:t>
            </w:r>
            <w:r w:rsidR="00AB2C26">
              <w:t>_от 30 апреля 2025 г.</w:t>
            </w:r>
            <w:r w:rsidR="00AB2C26">
              <w:rPr>
                <w:rFonts w:eastAsia="Arial Unicode MS"/>
                <w:color w:val="000000"/>
              </w:rPr>
              <w:t xml:space="preserve"> Председатель П(Ц)К</w:t>
            </w:r>
          </w:p>
          <w:p w:rsidR="00AB2C26" w:rsidRDefault="00AB2C26" w:rsidP="006B7FBA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rPr>
                <w:rFonts w:eastAsia="Arial Unicode MS"/>
                <w:color w:val="000000"/>
              </w:rPr>
            </w:pPr>
          </w:p>
          <w:p w:rsidR="00AB2C26" w:rsidRDefault="00AB2C26" w:rsidP="006B7FBA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jc w:val="center"/>
              <w:rPr>
                <w:u w:val="single"/>
                <w:lang w:eastAsia="en-US"/>
              </w:rPr>
            </w:pPr>
            <w:r>
              <w:rPr>
                <w:rFonts w:eastAsia="Arial Unicode MS"/>
                <w:color w:val="000000"/>
              </w:rPr>
              <w:t xml:space="preserve">      _________________   Р.А. Курбанов</w:t>
            </w:r>
          </w:p>
          <w:p w:rsidR="00AB2C26" w:rsidRDefault="00AB2C26" w:rsidP="006B7FBA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ind w:firstLine="709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  <w:sz w:val="18"/>
              </w:rPr>
              <w:t>Подпись</w:t>
            </w:r>
            <w:r>
              <w:rPr>
                <w:rFonts w:eastAsia="Arial Unicode MS"/>
                <w:color w:val="000000"/>
              </w:rPr>
              <w:t xml:space="preserve">      </w:t>
            </w:r>
          </w:p>
          <w:p w:rsidR="00AB2C26" w:rsidRDefault="00AB2C26" w:rsidP="006B7FBA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jc w:val="both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 xml:space="preserve"> </w:t>
            </w:r>
          </w:p>
        </w:tc>
      </w:tr>
    </w:tbl>
    <w:p w:rsidR="00AB2C26" w:rsidRDefault="00AB2C26" w:rsidP="00AB2C26">
      <w:pPr>
        <w:keepNext/>
        <w:keepLines/>
        <w:jc w:val="both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AB2C26" w:rsidRDefault="00AB2C26" w:rsidP="00AB2C26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  <w:lang w:eastAsia="en-US"/>
        </w:rPr>
      </w:pPr>
    </w:p>
    <w:p w:rsidR="00AB2C26" w:rsidRDefault="00AB2C26" w:rsidP="00AB2C26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AB2C26" w:rsidRDefault="00AB2C26" w:rsidP="00AB2C26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  <w:bookmarkStart w:id="1" w:name="_GoBack"/>
      <w:bookmarkEnd w:id="1"/>
    </w:p>
    <w:p w:rsidR="00AB2C26" w:rsidRDefault="00AB2C26" w:rsidP="00AB2C26">
      <w:pPr>
        <w:keepNext/>
        <w:keepLines/>
        <w:jc w:val="center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AB2C26" w:rsidRDefault="00AB2C26" w:rsidP="00AB2C26">
      <w:pPr>
        <w:keepNext/>
        <w:keepLines/>
        <w:jc w:val="center"/>
        <w:outlineLvl w:val="3"/>
        <w:rPr>
          <w:rFonts w:eastAsia="Arial Unicode MS"/>
          <w:b/>
          <w:color w:val="000000"/>
          <w:sz w:val="32"/>
          <w:szCs w:val="28"/>
        </w:rPr>
      </w:pPr>
      <w:r>
        <w:rPr>
          <w:rFonts w:eastAsia="Arial Unicode MS"/>
          <w:b/>
          <w:color w:val="000000"/>
          <w:sz w:val="28"/>
          <w:szCs w:val="28"/>
        </w:rPr>
        <w:t>ФОНД ОЦЕНОЧНЫХ СРЕДСТВ ДИСЦИПЛИНЫ</w:t>
      </w:r>
    </w:p>
    <w:p w:rsidR="00AB2C26" w:rsidRDefault="00AB2C26" w:rsidP="00AB2C26">
      <w:pPr>
        <w:keepNext/>
        <w:keepLines/>
        <w:jc w:val="center"/>
        <w:outlineLvl w:val="3"/>
        <w:rPr>
          <w:sz w:val="28"/>
          <w:szCs w:val="28"/>
          <w:u w:val="single"/>
        </w:rPr>
      </w:pPr>
    </w:p>
    <w:p w:rsidR="00AB2C26" w:rsidRDefault="00AB2C26" w:rsidP="00AB2C26">
      <w:pPr>
        <w:keepNext/>
        <w:keepLines/>
        <w:jc w:val="center"/>
        <w:outlineLvl w:val="3"/>
        <w:rPr>
          <w:rFonts w:eastAsia="Arial Unicode MS"/>
          <w:color w:val="000000"/>
        </w:rPr>
      </w:pPr>
      <w:r w:rsidRPr="00AB2C26">
        <w:rPr>
          <w:u w:val="single"/>
        </w:rPr>
        <w:t>ОП.09 Охрана труда</w:t>
      </w:r>
    </w:p>
    <w:p w:rsidR="00AB2C26" w:rsidRDefault="00AB2C26" w:rsidP="00AB2C26">
      <w:pPr>
        <w:keepNext/>
        <w:keepLines/>
        <w:ind w:right="-427"/>
        <w:jc w:val="center"/>
        <w:outlineLvl w:val="3"/>
        <w:rPr>
          <w:rFonts w:eastAsia="Arial Unicode MS"/>
          <w:color w:val="000000"/>
          <w:szCs w:val="20"/>
        </w:rPr>
      </w:pPr>
      <w:bookmarkStart w:id="2" w:name="_Hlk173405768"/>
      <w:r>
        <w:rPr>
          <w:rFonts w:eastAsia="Arial Unicode MS"/>
          <w:color w:val="000000"/>
        </w:rPr>
        <w:t xml:space="preserve">Специальность: </w:t>
      </w:r>
      <w:bookmarkEnd w:id="2"/>
      <w:r>
        <w:rPr>
          <w:rFonts w:eastAsia="Arial Unicode MS"/>
          <w:color w:val="000000"/>
          <w:u w:val="single"/>
        </w:rPr>
        <w:t>21</w:t>
      </w:r>
      <w:r>
        <w:rPr>
          <w:u w:val="single"/>
        </w:rPr>
        <w:t>.02.02 Бурение нефтяных и газовых скважин</w:t>
      </w:r>
    </w:p>
    <w:p w:rsidR="00AB2C26" w:rsidRDefault="00AB2C26" w:rsidP="00AB2C26">
      <w:pPr>
        <w:keepNext/>
        <w:keepLines/>
        <w:jc w:val="center"/>
        <w:outlineLvl w:val="3"/>
        <w:rPr>
          <w:rFonts w:eastAsia="Arial Unicode MS"/>
          <w:color w:val="000000"/>
          <w:szCs w:val="20"/>
          <w:u w:val="single"/>
        </w:rPr>
      </w:pPr>
    </w:p>
    <w:p w:rsidR="00AB2C26" w:rsidRDefault="00AB2C26" w:rsidP="00AB2C26">
      <w:pPr>
        <w:keepNext/>
        <w:keepLines/>
        <w:jc w:val="center"/>
        <w:outlineLvl w:val="3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Квалификация: </w:t>
      </w:r>
      <w:r>
        <w:t>техник-технолог</w:t>
      </w:r>
    </w:p>
    <w:p w:rsidR="00AB2C26" w:rsidRDefault="00AB2C26" w:rsidP="00AB2C26">
      <w:pPr>
        <w:keepNext/>
        <w:keepLines/>
        <w:outlineLvl w:val="3"/>
        <w:rPr>
          <w:rFonts w:eastAsia="Arial Unicode MS"/>
          <w:color w:val="000000"/>
          <w:szCs w:val="22"/>
        </w:rPr>
      </w:pPr>
    </w:p>
    <w:p w:rsidR="00AB2C26" w:rsidRDefault="00AB2C26" w:rsidP="00AB2C26">
      <w:pPr>
        <w:keepNext/>
        <w:keepLines/>
        <w:outlineLvl w:val="3"/>
        <w:rPr>
          <w:rFonts w:eastAsia="Arial Unicode MS"/>
          <w:color w:val="000000"/>
        </w:rPr>
      </w:pPr>
    </w:p>
    <w:p w:rsidR="00AB2C26" w:rsidRDefault="00AB2C26" w:rsidP="00AB2C26">
      <w:pPr>
        <w:keepNext/>
        <w:keepLines/>
        <w:outlineLvl w:val="3"/>
        <w:rPr>
          <w:rFonts w:eastAsia="Arial Unicode MS"/>
          <w:color w:val="000000"/>
        </w:rPr>
      </w:pPr>
    </w:p>
    <w:p w:rsidR="00AB2C26" w:rsidRDefault="00AB2C26" w:rsidP="00AB2C2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8"/>
          <w:szCs w:val="28"/>
        </w:rPr>
      </w:pPr>
    </w:p>
    <w:p w:rsidR="00AB2C26" w:rsidRDefault="00AB2C26" w:rsidP="00AB2C2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8"/>
          <w:szCs w:val="28"/>
        </w:rPr>
      </w:pPr>
    </w:p>
    <w:p w:rsidR="00AB2C26" w:rsidRDefault="00AB2C26" w:rsidP="00AB2C2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  <w:sz w:val="28"/>
          <w:szCs w:val="28"/>
        </w:rPr>
      </w:pPr>
    </w:p>
    <w:p w:rsidR="00AB2C26" w:rsidRDefault="00AB2C26" w:rsidP="00AB2C2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</w:rPr>
      </w:pPr>
    </w:p>
    <w:p w:rsidR="00AB2C26" w:rsidRDefault="00AB2C26" w:rsidP="00AB2C2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  <w:sz w:val="22"/>
          <w:szCs w:val="22"/>
        </w:rPr>
      </w:pPr>
    </w:p>
    <w:p w:rsidR="00AB2C26" w:rsidRDefault="00AB2C26" w:rsidP="00AB2C2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</w:rPr>
      </w:pPr>
    </w:p>
    <w:p w:rsidR="00AB2C26" w:rsidRDefault="00AB2C26" w:rsidP="00AB2C2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</w:rPr>
      </w:pPr>
    </w:p>
    <w:p w:rsidR="00AB2C26" w:rsidRDefault="00AB2C26" w:rsidP="00AB2C2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</w:rPr>
      </w:pPr>
    </w:p>
    <w:p w:rsidR="00AB2C26" w:rsidRDefault="00AB2C26" w:rsidP="00AB2C2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</w:rPr>
      </w:pPr>
    </w:p>
    <w:p w:rsidR="00AB2C26" w:rsidRDefault="00AB2C26" w:rsidP="00AB2C2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</w:rPr>
      </w:pPr>
    </w:p>
    <w:p w:rsidR="00AB2C26" w:rsidRDefault="00AB2C26" w:rsidP="00AB2C2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</w:rPr>
      </w:pPr>
    </w:p>
    <w:p w:rsidR="00AB2C26" w:rsidRDefault="00AB2C26" w:rsidP="00AB2C2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</w:rPr>
      </w:pPr>
    </w:p>
    <w:p w:rsidR="00AB2C26" w:rsidRDefault="00AB2C26" w:rsidP="00AB2C2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</w:rPr>
      </w:pPr>
    </w:p>
    <w:p w:rsidR="00AB2C26" w:rsidRDefault="00AB2C26" w:rsidP="00AB2C2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rPr>
          <w:rFonts w:eastAsia="Arial Unicode MS"/>
          <w:color w:val="000000"/>
        </w:rPr>
      </w:pPr>
    </w:p>
    <w:p w:rsidR="00AB2C26" w:rsidRDefault="00AB2C26" w:rsidP="00AB2C26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ind w:firstLine="567"/>
        <w:rPr>
          <w:rFonts w:eastAsia="Arial Unicode MS"/>
          <w:color w:val="000000"/>
        </w:rPr>
      </w:pPr>
    </w:p>
    <w:p w:rsidR="00AB2C26" w:rsidRDefault="00AB2C26" w:rsidP="00AB2C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olor w:val="000000"/>
        </w:rPr>
      </w:pPr>
      <w:r>
        <w:rPr>
          <w:bCs/>
          <w:sz w:val="28"/>
          <w:szCs w:val="28"/>
        </w:rPr>
        <w:t xml:space="preserve">г. Махачкала 2025 г. </w:t>
      </w:r>
      <w:r>
        <w:rPr>
          <w:b/>
          <w:color w:val="000000"/>
        </w:rPr>
        <w:t xml:space="preserve"> </w:t>
      </w:r>
    </w:p>
    <w:p w:rsidR="00AB2C26" w:rsidRDefault="00E21C79" w:rsidP="00AB2C26">
      <w:pPr>
        <w:pStyle w:val="3"/>
        <w:ind w:left="720"/>
        <w:jc w:val="left"/>
      </w:pPr>
      <w:r>
        <w:br w:type="page"/>
      </w:r>
    </w:p>
    <w:p w:rsidR="00AB2C26" w:rsidRPr="00AB2C26" w:rsidRDefault="00AB2C26" w:rsidP="00AB2C26">
      <w:pPr>
        <w:pStyle w:val="aff6"/>
        <w:jc w:val="center"/>
        <w:rPr>
          <w:rFonts w:ascii="Times New Roman" w:hAnsi="Times New Roman"/>
          <w:b/>
          <w:color w:val="000000"/>
        </w:rPr>
      </w:pPr>
      <w:r w:rsidRPr="00AB2C26">
        <w:rPr>
          <w:rFonts w:ascii="Times New Roman" w:hAnsi="Times New Roman"/>
          <w:b/>
          <w:color w:val="000000"/>
        </w:rPr>
        <w:t>Оглавление</w:t>
      </w:r>
    </w:p>
    <w:p w:rsidR="00AB2C26" w:rsidRPr="00AB2C26" w:rsidRDefault="00AB2C26">
      <w:pPr>
        <w:pStyle w:val="34"/>
        <w:tabs>
          <w:tab w:val="left" w:pos="1100"/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19726718" w:history="1">
        <w:r w:rsidRPr="00EB74B9">
          <w:rPr>
            <w:rStyle w:val="af1"/>
            <w:noProof/>
          </w:rPr>
          <w:t>1.</w:t>
        </w:r>
        <w:r w:rsidRPr="00AB2C26">
          <w:rPr>
            <w:rFonts w:ascii="Calibri" w:hAnsi="Calibri"/>
            <w:noProof/>
            <w:sz w:val="22"/>
            <w:szCs w:val="22"/>
          </w:rPr>
          <w:tab/>
        </w:r>
        <w:r w:rsidRPr="00EB74B9">
          <w:rPr>
            <w:rStyle w:val="af1"/>
            <w:noProof/>
          </w:rPr>
          <w:t>Паспорт ФОС по учебной дисциплине ОП.09 Охрана труда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_Toc219726718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AB2C26" w:rsidRPr="00AB2C26" w:rsidRDefault="00AB2C26">
      <w:pPr>
        <w:pStyle w:val="34"/>
        <w:tabs>
          <w:tab w:val="left" w:pos="1100"/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26719" w:history="1">
        <w:r w:rsidRPr="00EB74B9">
          <w:rPr>
            <w:rStyle w:val="af1"/>
            <w:noProof/>
          </w:rPr>
          <w:t>2.</w:t>
        </w:r>
        <w:r w:rsidRPr="00AB2C26">
          <w:rPr>
            <w:rFonts w:ascii="Calibri" w:hAnsi="Calibri"/>
            <w:noProof/>
            <w:sz w:val="22"/>
            <w:szCs w:val="22"/>
          </w:rPr>
          <w:tab/>
        </w:r>
        <w:r w:rsidRPr="00EB74B9">
          <w:rPr>
            <w:rStyle w:val="af1"/>
            <w:noProof/>
          </w:rPr>
          <w:t>Показатели уровней сформированности компетенций на этапах их формирования, описание шкал оценивания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_Toc219726719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AB2C26" w:rsidRPr="00AB2C26" w:rsidRDefault="00AB2C26">
      <w:pPr>
        <w:pStyle w:val="34"/>
        <w:tabs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26720" w:history="1">
        <w:r w:rsidRPr="00EB74B9">
          <w:rPr>
            <w:rStyle w:val="af1"/>
            <w:noProof/>
          </w:rPr>
          <w:t xml:space="preserve">2.1 </w:t>
        </w:r>
        <w:r w:rsidRPr="00AB2C26">
          <w:rPr>
            <w:rStyle w:val="af1"/>
            <w:noProof/>
          </w:rPr>
          <w:t>Показатели</w:t>
        </w:r>
        <w:r w:rsidRPr="00EB74B9">
          <w:rPr>
            <w:rStyle w:val="af1"/>
            <w:noProof/>
          </w:rPr>
          <w:t xml:space="preserve"> уровней сформированности компетенций на этапах их формирования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_Toc219726720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AB2C26" w:rsidRPr="00AB2C26" w:rsidRDefault="00AB2C26">
      <w:pPr>
        <w:pStyle w:val="34"/>
        <w:tabs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26721" w:history="1">
        <w:r w:rsidRPr="00EB74B9">
          <w:rPr>
            <w:rStyle w:val="af1"/>
            <w:noProof/>
          </w:rPr>
          <w:t>2.2 Описание шкал оценивания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_Toc219726721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AB2C26" w:rsidRPr="00AB2C26" w:rsidRDefault="00AB2C26">
      <w:pPr>
        <w:pStyle w:val="34"/>
        <w:tabs>
          <w:tab w:val="left" w:pos="1100"/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26722" w:history="1">
        <w:r w:rsidRPr="00EB74B9">
          <w:rPr>
            <w:rStyle w:val="af1"/>
            <w:noProof/>
          </w:rPr>
          <w:t>3.</w:t>
        </w:r>
        <w:r w:rsidRPr="00AB2C26">
          <w:rPr>
            <w:rFonts w:ascii="Calibri" w:hAnsi="Calibri"/>
            <w:noProof/>
            <w:sz w:val="22"/>
            <w:szCs w:val="22"/>
          </w:rPr>
          <w:tab/>
        </w:r>
        <w:r w:rsidRPr="00EB74B9">
          <w:rPr>
            <w:rStyle w:val="af1"/>
            <w:noProof/>
          </w:rPr>
          <w:t>Типовые контрольные задания, иные материалы и методические рекомендации, необходимые для оценки сформированности компетенций в процессе освоения ОПОП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_Toc219726722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AB2C26" w:rsidRPr="00AB2C26" w:rsidRDefault="00AB2C26">
      <w:pPr>
        <w:pStyle w:val="34"/>
        <w:tabs>
          <w:tab w:val="left" w:pos="1100"/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26723" w:history="1">
        <w:r w:rsidRPr="00EB74B9">
          <w:rPr>
            <w:rStyle w:val="af1"/>
            <w:noProof/>
          </w:rPr>
          <w:t>3.1</w:t>
        </w:r>
        <w:r w:rsidRPr="00AB2C26">
          <w:rPr>
            <w:rFonts w:ascii="Calibri" w:hAnsi="Calibri"/>
            <w:noProof/>
            <w:sz w:val="22"/>
            <w:szCs w:val="22"/>
          </w:rPr>
          <w:tab/>
        </w:r>
        <w:r w:rsidRPr="00EB74B9">
          <w:rPr>
            <w:rStyle w:val="af1"/>
            <w:noProof/>
          </w:rPr>
          <w:t>Вопросы для входного контроля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_Toc219726723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AB2C26" w:rsidRPr="00AB2C26" w:rsidRDefault="00AB2C26">
      <w:pPr>
        <w:pStyle w:val="34"/>
        <w:tabs>
          <w:tab w:val="left" w:pos="1100"/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26724" w:history="1">
        <w:r w:rsidRPr="00EB74B9">
          <w:rPr>
            <w:rStyle w:val="af1"/>
            <w:bCs/>
            <w:noProof/>
          </w:rPr>
          <w:t>3.2.</w:t>
        </w:r>
        <w:r w:rsidRPr="00AB2C26">
          <w:rPr>
            <w:rFonts w:ascii="Calibri" w:hAnsi="Calibri"/>
            <w:noProof/>
            <w:sz w:val="22"/>
            <w:szCs w:val="22"/>
          </w:rPr>
          <w:tab/>
        </w:r>
        <w:r w:rsidRPr="00EB74B9">
          <w:rPr>
            <w:rStyle w:val="af1"/>
            <w:noProof/>
          </w:rPr>
          <w:t>Оценочные средства и критерии сформированности компетенций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_Toc219726724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AB2C26" w:rsidRPr="00AB2C26" w:rsidRDefault="00AB2C26">
      <w:pPr>
        <w:pStyle w:val="34"/>
        <w:tabs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26725" w:history="1">
        <w:r w:rsidRPr="00EB74B9">
          <w:rPr>
            <w:rStyle w:val="af1"/>
            <w:noProof/>
          </w:rPr>
          <w:t>3.2.1. Контрольная работа №1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_Toc219726725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AB2C26" w:rsidRPr="00AB2C26" w:rsidRDefault="00AB2C26">
      <w:pPr>
        <w:pStyle w:val="34"/>
        <w:tabs>
          <w:tab w:val="left" w:pos="1320"/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26726" w:history="1">
        <w:r w:rsidRPr="00EB74B9">
          <w:rPr>
            <w:rStyle w:val="af1"/>
            <w:noProof/>
          </w:rPr>
          <w:t>3.2.1.</w:t>
        </w:r>
        <w:r w:rsidRPr="00AB2C26">
          <w:rPr>
            <w:rFonts w:ascii="Calibri" w:hAnsi="Calibri"/>
            <w:noProof/>
            <w:sz w:val="22"/>
            <w:szCs w:val="22"/>
          </w:rPr>
          <w:tab/>
        </w:r>
        <w:r w:rsidRPr="00EB74B9">
          <w:rPr>
            <w:rStyle w:val="af1"/>
            <w:noProof/>
          </w:rPr>
          <w:t>Контрольная работа №2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_Toc219726726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AB2C26" w:rsidRPr="00AB2C26" w:rsidRDefault="00AB2C26">
      <w:pPr>
        <w:pStyle w:val="34"/>
        <w:tabs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26727" w:history="1">
        <w:r w:rsidRPr="00EB74B9">
          <w:rPr>
            <w:rStyle w:val="af1"/>
            <w:bCs/>
            <w:noProof/>
          </w:rPr>
          <w:t xml:space="preserve">3.2.3.  </w:t>
        </w:r>
        <w:r w:rsidRPr="00EB74B9">
          <w:rPr>
            <w:rStyle w:val="af1"/>
            <w:noProof/>
          </w:rPr>
          <w:t>Контрольная работа №3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_Toc219726727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AB2C26" w:rsidRPr="00AB2C26" w:rsidRDefault="00AB2C26">
      <w:pPr>
        <w:pStyle w:val="34"/>
        <w:tabs>
          <w:tab w:val="left" w:pos="1100"/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26728" w:history="1">
        <w:r w:rsidRPr="00EB74B9">
          <w:rPr>
            <w:rStyle w:val="af1"/>
            <w:noProof/>
          </w:rPr>
          <w:t>3.3</w:t>
        </w:r>
        <w:r w:rsidRPr="00AB2C26">
          <w:rPr>
            <w:rFonts w:ascii="Calibri" w:hAnsi="Calibri"/>
            <w:noProof/>
            <w:sz w:val="22"/>
            <w:szCs w:val="22"/>
          </w:rPr>
          <w:tab/>
        </w:r>
        <w:r w:rsidRPr="00EB74B9">
          <w:rPr>
            <w:rStyle w:val="af1"/>
            <w:noProof/>
          </w:rPr>
          <w:t>Вопросы для проверки остаточных знаний студентов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_Toc219726728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AB2C26" w:rsidRPr="00AB2C26" w:rsidRDefault="00AB2C26">
      <w:pPr>
        <w:pStyle w:val="34"/>
        <w:tabs>
          <w:tab w:val="left" w:pos="1100"/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26729" w:history="1">
        <w:r w:rsidRPr="00EB74B9">
          <w:rPr>
            <w:rStyle w:val="af1"/>
            <w:noProof/>
          </w:rPr>
          <w:t>4.</w:t>
        </w:r>
        <w:r w:rsidRPr="00AB2C26">
          <w:rPr>
            <w:rFonts w:ascii="Calibri" w:hAnsi="Calibri"/>
            <w:noProof/>
            <w:sz w:val="22"/>
            <w:szCs w:val="22"/>
          </w:rPr>
          <w:tab/>
        </w:r>
        <w:r w:rsidRPr="00EB74B9">
          <w:rPr>
            <w:rStyle w:val="af1"/>
            <w:noProof/>
          </w:rPr>
          <w:t>Тесты по дисциплине «ОП.09 Охрана труда»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_Toc219726729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AB2C26" w:rsidRPr="00AB2C26" w:rsidRDefault="00AB2C26">
      <w:pPr>
        <w:pStyle w:val="34"/>
        <w:tabs>
          <w:tab w:val="left" w:pos="1100"/>
          <w:tab w:val="right" w:leader="dot" w:pos="10445"/>
        </w:tabs>
        <w:rPr>
          <w:rFonts w:ascii="Calibri" w:hAnsi="Calibri"/>
          <w:noProof/>
          <w:sz w:val="22"/>
          <w:szCs w:val="22"/>
        </w:rPr>
      </w:pPr>
      <w:hyperlink w:anchor="_Toc219726730" w:history="1">
        <w:r w:rsidRPr="00EB74B9">
          <w:rPr>
            <w:rStyle w:val="af1"/>
            <w:noProof/>
          </w:rPr>
          <w:t>5.</w:t>
        </w:r>
        <w:r w:rsidRPr="00AB2C26">
          <w:rPr>
            <w:rFonts w:ascii="Calibri" w:hAnsi="Calibri"/>
            <w:noProof/>
            <w:sz w:val="22"/>
            <w:szCs w:val="22"/>
          </w:rPr>
          <w:tab/>
        </w:r>
        <w:r w:rsidRPr="00EB74B9">
          <w:rPr>
            <w:rStyle w:val="af1"/>
            <w:noProof/>
          </w:rPr>
          <w:t>Ответы на тесты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_Toc219726730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AB2C26" w:rsidRDefault="00AB2C26">
      <w:r>
        <w:rPr>
          <w:b/>
          <w:bCs/>
        </w:rPr>
        <w:fldChar w:fldCharType="end"/>
      </w:r>
    </w:p>
    <w:p w:rsidR="00AB2C26" w:rsidRDefault="00AB2C26" w:rsidP="00AB2C26">
      <w:pPr>
        <w:pStyle w:val="3"/>
        <w:ind w:left="720"/>
        <w:jc w:val="left"/>
      </w:pPr>
    </w:p>
    <w:p w:rsidR="001A612F" w:rsidRPr="00AB2C26" w:rsidRDefault="00AB2C26" w:rsidP="00AB2C26">
      <w:pPr>
        <w:pStyle w:val="3"/>
        <w:numPr>
          <w:ilvl w:val="0"/>
          <w:numId w:val="17"/>
        </w:numPr>
      </w:pPr>
      <w:bookmarkStart w:id="3" w:name="_Toc219726718"/>
      <w:r>
        <w:br w:type="page"/>
      </w:r>
      <w:r w:rsidRPr="00AB2C26">
        <w:t>Паспорт</w:t>
      </w:r>
      <w:r w:rsidR="00B439C7" w:rsidRPr="00AB2C26">
        <w:t xml:space="preserve"> </w:t>
      </w:r>
      <w:r w:rsidR="004206E5" w:rsidRPr="00AB2C26">
        <w:t>ФОС по учебной дисциплине</w:t>
      </w:r>
      <w:r w:rsidRPr="00AB2C26">
        <w:t xml:space="preserve"> </w:t>
      </w:r>
      <w:r w:rsidR="001A612F" w:rsidRPr="00AB2C26">
        <w:t>ОП.09 Охрана труда</w:t>
      </w:r>
      <w:bookmarkEnd w:id="3"/>
    </w:p>
    <w:p w:rsidR="00D01CA2" w:rsidRPr="00605A98" w:rsidRDefault="0041094D" w:rsidP="00D01CA2">
      <w:pPr>
        <w:tabs>
          <w:tab w:val="left" w:pos="0"/>
        </w:tabs>
        <w:spacing w:line="276" w:lineRule="auto"/>
        <w:jc w:val="both"/>
        <w:rPr>
          <w:snapToGrid w:val="0"/>
        </w:rPr>
      </w:pPr>
      <w:r>
        <w:rPr>
          <w:rFonts w:eastAsia="Calibri"/>
          <w:szCs w:val="28"/>
          <w:lang w:eastAsia="en-US"/>
        </w:rPr>
        <w:tab/>
      </w:r>
      <w:r w:rsidR="00B439C7" w:rsidRPr="00EF5A74">
        <w:rPr>
          <w:rFonts w:eastAsia="Calibri"/>
          <w:szCs w:val="28"/>
          <w:lang w:eastAsia="en-US"/>
        </w:rPr>
        <w:t xml:space="preserve">ФОС предназначен для проверки результатов освоения </w:t>
      </w:r>
      <w:r w:rsidR="004206E5" w:rsidRPr="00EF5A74">
        <w:rPr>
          <w:rFonts w:eastAsia="Calibri"/>
          <w:szCs w:val="28"/>
          <w:lang w:eastAsia="en-US"/>
        </w:rPr>
        <w:t>учебной дисциплины</w:t>
      </w:r>
      <w:r w:rsidR="00B439C7" w:rsidRPr="00EF5A74">
        <w:rPr>
          <w:rFonts w:eastAsia="Calibri"/>
          <w:szCs w:val="28"/>
          <w:lang w:eastAsia="en-US"/>
        </w:rPr>
        <w:t xml:space="preserve"> основной пр</w:t>
      </w:r>
      <w:r w:rsidR="00B439C7" w:rsidRPr="00EF5A74">
        <w:rPr>
          <w:rFonts w:eastAsia="Calibri"/>
          <w:szCs w:val="28"/>
          <w:lang w:eastAsia="en-US"/>
        </w:rPr>
        <w:t>о</w:t>
      </w:r>
      <w:r w:rsidR="00B439C7" w:rsidRPr="00EF5A74">
        <w:rPr>
          <w:rFonts w:eastAsia="Calibri"/>
          <w:szCs w:val="28"/>
          <w:lang w:eastAsia="en-US"/>
        </w:rPr>
        <w:t xml:space="preserve">фессиональной образовательной программы (далее ОПОП) по специальности </w:t>
      </w:r>
      <w:r w:rsidR="00B36EF3" w:rsidRPr="00B36EF3">
        <w:rPr>
          <w:snapToGrid w:val="0"/>
        </w:rPr>
        <w:t>21.02.02 «Бурение нефтяных и газовых скважин»</w:t>
      </w:r>
    </w:p>
    <w:p w:rsidR="00B439C7" w:rsidRPr="00EF5A74" w:rsidRDefault="00893507" w:rsidP="00D01CA2">
      <w:pPr>
        <w:spacing w:line="276" w:lineRule="auto"/>
        <w:ind w:firstLine="709"/>
        <w:jc w:val="both"/>
        <w:rPr>
          <w:rFonts w:eastAsia="Calibri"/>
          <w:b/>
          <w:szCs w:val="28"/>
          <w:lang w:eastAsia="en-US"/>
        </w:rPr>
      </w:pPr>
      <w:r w:rsidRPr="00EF5A74">
        <w:rPr>
          <w:rFonts w:eastAsia="Calibri"/>
          <w:b/>
          <w:szCs w:val="28"/>
          <w:lang w:eastAsia="en-US"/>
        </w:rPr>
        <w:t>ФОС</w:t>
      </w:r>
      <w:r w:rsidR="00B439C7" w:rsidRPr="00EF5A74">
        <w:rPr>
          <w:rFonts w:eastAsia="Calibri"/>
          <w:b/>
          <w:szCs w:val="28"/>
          <w:lang w:eastAsia="en-US"/>
        </w:rPr>
        <w:t xml:space="preserve"> позволяет оценивать:</w:t>
      </w:r>
    </w:p>
    <w:p w:rsidR="00B439C7" w:rsidRPr="00EF5A74" w:rsidRDefault="00B439C7" w:rsidP="00AB2C26">
      <w:pPr>
        <w:spacing w:line="276" w:lineRule="auto"/>
        <w:rPr>
          <w:rFonts w:eastAsia="Calibri"/>
          <w:szCs w:val="28"/>
          <w:lang w:eastAsia="en-US"/>
        </w:rPr>
      </w:pPr>
      <w:r w:rsidRPr="00EF5A74">
        <w:rPr>
          <w:rFonts w:eastAsia="Calibri"/>
          <w:szCs w:val="28"/>
          <w:lang w:eastAsia="en-US"/>
        </w:rPr>
        <w:t>1. Формирование элементов профессиональных компетенций (ПК) и элементов общих комп</w:t>
      </w:r>
      <w:r w:rsidRPr="00EF5A74">
        <w:rPr>
          <w:rFonts w:eastAsia="Calibri"/>
          <w:szCs w:val="28"/>
          <w:lang w:eastAsia="en-US"/>
        </w:rPr>
        <w:t>е</w:t>
      </w:r>
      <w:r w:rsidRPr="00EF5A74">
        <w:rPr>
          <w:rFonts w:eastAsia="Calibri"/>
          <w:szCs w:val="28"/>
          <w:lang w:eastAsia="en-US"/>
        </w:rPr>
        <w:t>тенций (ОК):</w:t>
      </w:r>
    </w:p>
    <w:p w:rsidR="003E65FB" w:rsidRDefault="003E65FB" w:rsidP="003E65FB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В рамках программы учебной дисциплины обучающимися осваиваются умения </w:t>
      </w:r>
      <w:r>
        <w:rPr>
          <w:lang w:eastAsia="en-US"/>
        </w:rPr>
        <w:br/>
        <w:t>и знания</w:t>
      </w:r>
    </w:p>
    <w:p w:rsidR="003E65FB" w:rsidRDefault="003E65FB" w:rsidP="003E65FB">
      <w:pPr>
        <w:ind w:firstLine="709"/>
        <w:jc w:val="right"/>
      </w:pPr>
      <w:r>
        <w:rPr>
          <w:lang w:eastAsia="en-US"/>
        </w:rPr>
        <w:t>Таблица 1</w:t>
      </w:r>
    </w:p>
    <w:tbl>
      <w:tblPr>
        <w:tblW w:w="10459" w:type="dxa"/>
        <w:jc w:val="center"/>
        <w:tblLayout w:type="fixed"/>
        <w:tblLook w:val="0000" w:firstRow="0" w:lastRow="0" w:firstColumn="0" w:lastColumn="0" w:noHBand="0" w:noVBand="0"/>
      </w:tblPr>
      <w:tblGrid>
        <w:gridCol w:w="1812"/>
        <w:gridCol w:w="4471"/>
        <w:gridCol w:w="4176"/>
      </w:tblGrid>
      <w:tr w:rsidR="003E65FB" w:rsidTr="003E65FB">
        <w:trPr>
          <w:trHeight w:val="649"/>
          <w:jc w:val="center"/>
        </w:trPr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65FB" w:rsidRDefault="003E65FB" w:rsidP="00C73FEA">
            <w:pPr>
              <w:jc w:val="center"/>
            </w:pPr>
            <w:r>
              <w:t xml:space="preserve">Код </w:t>
            </w:r>
          </w:p>
          <w:p w:rsidR="003E65FB" w:rsidRDefault="003E65FB" w:rsidP="00C73FEA">
            <w:pPr>
              <w:jc w:val="center"/>
            </w:pPr>
            <w:r>
              <w:t>ПК, ОК</w:t>
            </w: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65FB" w:rsidRDefault="003E65FB" w:rsidP="00C73FEA">
            <w:pPr>
              <w:jc w:val="center"/>
            </w:pPr>
            <w:r>
              <w:t>Умения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5FB" w:rsidRDefault="003E65FB" w:rsidP="00C73FEA">
            <w:pPr>
              <w:jc w:val="center"/>
            </w:pPr>
            <w:r>
              <w:t>Знания</w:t>
            </w:r>
          </w:p>
        </w:tc>
      </w:tr>
      <w:tr w:rsidR="003E65FB" w:rsidTr="003E65FB">
        <w:trPr>
          <w:trHeight w:val="212"/>
          <w:jc w:val="center"/>
        </w:trPr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65FB" w:rsidRDefault="003E65FB" w:rsidP="00C73FEA">
            <w:pPr>
              <w:jc w:val="center"/>
            </w:pPr>
            <w:r>
              <w:t>ОК 01</w:t>
            </w:r>
          </w:p>
          <w:p w:rsidR="003E65FB" w:rsidRDefault="003E65FB" w:rsidP="00C73FEA">
            <w:pPr>
              <w:jc w:val="center"/>
            </w:pPr>
            <w:r>
              <w:t>ОК 02.</w:t>
            </w:r>
          </w:p>
          <w:p w:rsidR="003E65FB" w:rsidRDefault="003E65FB" w:rsidP="00C73FEA">
            <w:pPr>
              <w:jc w:val="center"/>
            </w:pPr>
            <w:r>
              <w:t>ОК 03</w:t>
            </w:r>
          </w:p>
          <w:p w:rsidR="003E65FB" w:rsidRDefault="003E65FB" w:rsidP="00C73FEA">
            <w:pPr>
              <w:jc w:val="center"/>
            </w:pPr>
            <w:r>
              <w:t>ОК 04</w:t>
            </w:r>
          </w:p>
          <w:p w:rsidR="003E65FB" w:rsidRDefault="003E65FB" w:rsidP="00C73FEA">
            <w:pPr>
              <w:jc w:val="center"/>
            </w:pPr>
            <w:r>
              <w:t>ОК 05</w:t>
            </w:r>
          </w:p>
          <w:p w:rsidR="003E65FB" w:rsidRDefault="003E65FB" w:rsidP="00C73FEA">
            <w:pPr>
              <w:jc w:val="center"/>
            </w:pPr>
            <w:r>
              <w:t>ОК 06.</w:t>
            </w:r>
          </w:p>
          <w:p w:rsidR="003E65FB" w:rsidRDefault="003E65FB" w:rsidP="00C73FEA">
            <w:pPr>
              <w:jc w:val="center"/>
            </w:pPr>
            <w:r>
              <w:t>ОК 07</w:t>
            </w:r>
          </w:p>
          <w:p w:rsidR="003E65FB" w:rsidRDefault="003E65FB" w:rsidP="00C73FEA">
            <w:pPr>
              <w:jc w:val="center"/>
            </w:pPr>
            <w:r>
              <w:t>ОК 08</w:t>
            </w:r>
          </w:p>
          <w:p w:rsidR="003E65FB" w:rsidRDefault="003E65FB" w:rsidP="00C73FEA">
            <w:pPr>
              <w:jc w:val="center"/>
            </w:pPr>
            <w:r>
              <w:t>ОК 09.</w:t>
            </w:r>
          </w:p>
          <w:p w:rsidR="003E65FB" w:rsidRDefault="003E65FB" w:rsidP="00C73FEA">
            <w:pPr>
              <w:jc w:val="center"/>
            </w:pPr>
            <w:r>
              <w:t>ПК 1.1.-</w:t>
            </w:r>
          </w:p>
          <w:p w:rsidR="003E65FB" w:rsidRDefault="003E65FB" w:rsidP="00C73FEA">
            <w:pPr>
              <w:jc w:val="center"/>
            </w:pPr>
            <w:r>
              <w:t>ПК 1.3</w:t>
            </w:r>
          </w:p>
          <w:p w:rsidR="003E65FB" w:rsidRDefault="003E65FB" w:rsidP="00C73FEA">
            <w:pPr>
              <w:jc w:val="center"/>
            </w:pPr>
            <w:r>
              <w:t>ПК 2.1-ПК 2.3</w:t>
            </w:r>
          </w:p>
          <w:p w:rsidR="003E65FB" w:rsidRDefault="003E65FB" w:rsidP="00C73FEA">
            <w:pPr>
              <w:jc w:val="center"/>
            </w:pPr>
            <w:r>
              <w:t>ПК 3.1-ПК3.4</w:t>
            </w:r>
          </w:p>
          <w:p w:rsidR="003E65FB" w:rsidRDefault="003E65FB" w:rsidP="00C73FEA">
            <w:pPr>
              <w:jc w:val="center"/>
            </w:pPr>
            <w:r>
              <w:t>ПК 4.1</w:t>
            </w:r>
          </w:p>
          <w:p w:rsidR="003E65FB" w:rsidRDefault="003E65FB" w:rsidP="00C73FEA">
            <w:pPr>
              <w:jc w:val="center"/>
            </w:pPr>
          </w:p>
        </w:tc>
        <w:tc>
          <w:tcPr>
            <w:tcW w:w="4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65FB" w:rsidRDefault="003E65FB" w:rsidP="00C73FEA">
            <w:r>
              <w:rPr>
                <w:u w:val="single"/>
              </w:rPr>
              <w:t>Уметь:</w:t>
            </w:r>
          </w:p>
          <w:p w:rsidR="003E65FB" w:rsidRDefault="003E65FB" w:rsidP="00C73FEA">
            <w:r>
              <w:t xml:space="preserve">вести документацию установленного образца по охране труда и промышленной безопасности, соблюдать сроки ее заполнения и условия хранения; </w:t>
            </w:r>
          </w:p>
          <w:p w:rsidR="003E65FB" w:rsidRDefault="003E65FB" w:rsidP="00C73FEA">
            <w:r>
              <w:t>использовать экобиозащитную и противопожарную технику, средства коллективной и индивидуальной защиты;</w:t>
            </w:r>
          </w:p>
          <w:p w:rsidR="003E65FB" w:rsidRDefault="003E65FB" w:rsidP="00C73FEA">
            <w:r>
              <w:t>определять и проводить анализ опасных и вредных факторов в сфере профессиональной деятельности;</w:t>
            </w:r>
          </w:p>
          <w:p w:rsidR="003E65FB" w:rsidRDefault="003E65FB" w:rsidP="00C73FEA">
            <w:r>
              <w:t>оценивать состояние безопасности труда на производственном объекте;</w:t>
            </w:r>
          </w:p>
          <w:p w:rsidR="003E65FB" w:rsidRDefault="003E65FB" w:rsidP="00C73FEA">
            <w:r>
              <w:t>применять безопасные приемы труда на территории предприятия и в производственных помещениях;</w:t>
            </w:r>
          </w:p>
          <w:p w:rsidR="003E65FB" w:rsidRDefault="003E65FB" w:rsidP="00C73FEA">
            <w:r>
              <w:t>проводить специальную оценку условий труда;</w:t>
            </w:r>
          </w:p>
          <w:p w:rsidR="003E65FB" w:rsidRDefault="003E65FB" w:rsidP="00C73FEA">
            <w:r>
              <w:t>инструктировать подчиненных работников (персонал) по вопросам охраны труда;</w:t>
            </w:r>
          </w:p>
          <w:p w:rsidR="003E65FB" w:rsidRDefault="003E65FB" w:rsidP="00C73FEA">
            <w:r>
              <w:t>соблюдать правила безопасности, производственной санитарии и пожарной безопасности;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65FB" w:rsidRDefault="003E65FB" w:rsidP="00C73FEA">
            <w:r>
              <w:rPr>
                <w:u w:val="single"/>
              </w:rPr>
              <w:t>Знать:</w:t>
            </w:r>
          </w:p>
          <w:p w:rsidR="003E65FB" w:rsidRDefault="003E65FB" w:rsidP="00C73FEA">
            <w:r>
              <w:t>законодательство в области охраны труда и промышленной безопасности;</w:t>
            </w:r>
          </w:p>
          <w:p w:rsidR="003E65FB" w:rsidRDefault="003E65FB" w:rsidP="00C73FEA">
            <w:r>
              <w:t>нормативные документы по охране труда и здоровья, основы профгигиены, профсанитарии и пожаробезопасности.</w:t>
            </w:r>
          </w:p>
          <w:p w:rsidR="003E65FB" w:rsidRDefault="003E65FB" w:rsidP="00C73FEA">
            <w:r>
              <w:t>правила и нормы охраны труда, личной и производственной санитарии и противопожарной защиты;</w:t>
            </w:r>
          </w:p>
          <w:p w:rsidR="003E65FB" w:rsidRDefault="003E65FB" w:rsidP="00C73FEA">
            <w:r>
              <w:t>правовые и организационные основы охраны труда на предприятии, систему мер по безопасной эксплуатации опасных производственных объектов и снижению вредного воздействия на окружающую среду, профилактические мероприятия по безопасности труда и производственной санитарии;</w:t>
            </w:r>
          </w:p>
          <w:p w:rsidR="003E65FB" w:rsidRDefault="003E65FB" w:rsidP="00C73FEA">
            <w:r>
              <w:t>возможные опасные и вредные факторы и средства защиты;</w:t>
            </w:r>
          </w:p>
          <w:p w:rsidR="003E65FB" w:rsidRDefault="003E65FB" w:rsidP="00C73FEA">
            <w:r>
              <w:t>действие токсичных веществ на организм человека;</w:t>
            </w:r>
          </w:p>
          <w:p w:rsidR="003E65FB" w:rsidRDefault="003E65FB" w:rsidP="00C73FEA">
            <w:r>
              <w:t>категорирование производств по взрывопожароопасности;</w:t>
            </w:r>
          </w:p>
          <w:p w:rsidR="003E65FB" w:rsidRDefault="003E65FB" w:rsidP="00C73FEA">
            <w:r>
              <w:t>меры предупреждения пожаров и взрывов;</w:t>
            </w:r>
          </w:p>
          <w:p w:rsidR="003E65FB" w:rsidRDefault="003E65FB" w:rsidP="00C73FEA">
            <w:r>
              <w:t>общие требования безопасности на территории предприятия и производственных помещениях;</w:t>
            </w:r>
          </w:p>
          <w:p w:rsidR="003E65FB" w:rsidRDefault="003E65FB" w:rsidP="00C73FEA">
            <w:r>
              <w:t>основные причины возникновения пожаров и взрывов;</w:t>
            </w:r>
          </w:p>
          <w:p w:rsidR="003E65FB" w:rsidRDefault="003E65FB" w:rsidP="00C73FEA">
            <w:r>
              <w:t>особенности обеспечения безопасных условий труда на производстве;</w:t>
            </w:r>
          </w:p>
          <w:p w:rsidR="003E65FB" w:rsidRDefault="003E65FB" w:rsidP="00C73FEA">
            <w:r>
              <w:t>порядок хранения и использования средств коллективной и индивидуальной защиты;</w:t>
            </w:r>
          </w:p>
          <w:p w:rsidR="003E65FB" w:rsidRDefault="003E65FB" w:rsidP="00C73FEA">
            <w:r>
              <w:t>предельно допустимые концентрации (ПДК) и индивидуальные средства защиты;</w:t>
            </w:r>
          </w:p>
          <w:p w:rsidR="003E65FB" w:rsidRDefault="003E65FB" w:rsidP="00C73FEA">
            <w:r>
              <w:t>права и обязанности работников в области охраны труда;</w:t>
            </w:r>
          </w:p>
          <w:p w:rsidR="003E65FB" w:rsidRDefault="003E65FB" w:rsidP="00C73FEA">
            <w:r>
              <w:t>виды и правила проведения инструктажей по охране труда;</w:t>
            </w:r>
          </w:p>
          <w:p w:rsidR="003E65FB" w:rsidRDefault="003E65FB" w:rsidP="00C73FEA">
            <w:r>
              <w:t>правила безопасной эксплуатации установок и аппаратов;</w:t>
            </w:r>
          </w:p>
          <w:p w:rsidR="003E65FB" w:rsidRDefault="003E65FB" w:rsidP="00C73FEA">
            <w:r>
              <w:t>возможные последствия несоблюдения технологических процессов и производственных инструкций подчиненными работниками (персоналом), 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:rsidR="003E65FB" w:rsidRDefault="003E65FB" w:rsidP="00C73FEA">
            <w:r>
              <w:t>принципы прогнозирования развития событий и оценки последствий при техногенных чрезвычайных ситуациях и стихийных явлениях;</w:t>
            </w:r>
          </w:p>
          <w:p w:rsidR="003E65FB" w:rsidRDefault="003E65FB" w:rsidP="00C73FEA">
            <w:r>
              <w:t>средства и методы повышения безопасности технических средств и технологических процессов.</w:t>
            </w:r>
          </w:p>
          <w:p w:rsidR="003E65FB" w:rsidRDefault="003E65FB" w:rsidP="00C73FEA">
            <w:pPr>
              <w:jc w:val="center"/>
            </w:pPr>
          </w:p>
        </w:tc>
      </w:tr>
    </w:tbl>
    <w:p w:rsidR="00B36EF3" w:rsidRDefault="00B36EF3" w:rsidP="00B36EF3">
      <w:pPr>
        <w:jc w:val="center"/>
        <w:rPr>
          <w:b/>
        </w:rPr>
        <w:sectPr w:rsidR="00B36EF3" w:rsidSect="00B36EF3">
          <w:pgSz w:w="11906" w:h="16838"/>
          <w:pgMar w:top="851" w:right="731" w:bottom="1418" w:left="720" w:header="709" w:footer="709" w:gutter="0"/>
          <w:cols w:space="720"/>
        </w:sectPr>
      </w:pPr>
    </w:p>
    <w:p w:rsidR="00B36EF3" w:rsidRPr="00AB2C26" w:rsidRDefault="00B36EF3" w:rsidP="00AB2C26">
      <w:pPr>
        <w:numPr>
          <w:ilvl w:val="0"/>
          <w:numId w:val="17"/>
        </w:numPr>
        <w:jc w:val="center"/>
        <w:rPr>
          <w:b/>
          <w:sz w:val="22"/>
        </w:rPr>
      </w:pPr>
      <w:bookmarkStart w:id="4" w:name="_Toc219726719"/>
      <w:r w:rsidRPr="00AB2C26">
        <w:rPr>
          <w:rStyle w:val="30"/>
          <w:sz w:val="24"/>
        </w:rPr>
        <w:t>Показатели уровней сформированности компетенций на этапах их формирования, описание шкал оценивания</w:t>
      </w:r>
      <w:bookmarkEnd w:id="4"/>
    </w:p>
    <w:p w:rsidR="00B36EF3" w:rsidRDefault="00AB2C26" w:rsidP="00AB2C26">
      <w:pPr>
        <w:pStyle w:val="3"/>
      </w:pPr>
      <w:bookmarkStart w:id="5" w:name="_Toc219726720"/>
      <w:r w:rsidRPr="00AB2C26">
        <w:rPr>
          <w:sz w:val="24"/>
        </w:rPr>
        <w:t xml:space="preserve">2.1 </w:t>
      </w:r>
      <w:r w:rsidR="00B36EF3" w:rsidRPr="00AB2C26">
        <w:rPr>
          <w:sz w:val="24"/>
        </w:rPr>
        <w:t>Показатели уровней сформированности компетенций на этапах их формирования</w:t>
      </w:r>
      <w:bookmarkEnd w:id="5"/>
    </w:p>
    <w:p w:rsidR="00B36EF3" w:rsidRDefault="00B36EF3" w:rsidP="00B36EF3">
      <w:pPr>
        <w:jc w:val="both"/>
      </w:pPr>
      <w:r w:rsidRPr="00705C18">
        <w:rPr>
          <w:b/>
        </w:rPr>
        <w:t xml:space="preserve"> </w:t>
      </w:r>
      <w:r>
        <w:rPr>
          <w:b/>
        </w:rPr>
        <w:tab/>
      </w:r>
      <w:r w:rsidRPr="00705C18">
        <w:t xml:space="preserve">Результатом освоения дисциплины </w:t>
      </w:r>
      <w:r>
        <w:t>«</w:t>
      </w:r>
      <w:r w:rsidR="001A612F" w:rsidRPr="001A612F">
        <w:rPr>
          <w:u w:val="single"/>
        </w:rPr>
        <w:t>ОП.09 Охрана труда</w:t>
      </w:r>
      <w:r>
        <w:rPr>
          <w:u w:val="single"/>
        </w:rPr>
        <w:t>»</w:t>
      </w:r>
      <w:r w:rsidRPr="00722B0F">
        <w:t xml:space="preserve"> </w:t>
      </w:r>
      <w:r w:rsidRPr="00705C18">
        <w:t>является установление одного из уровней сформированности компетенций: высокий, повышенный, базовый, низкий.</w:t>
      </w:r>
    </w:p>
    <w:p w:rsidR="00B36EF3" w:rsidRDefault="00B36EF3" w:rsidP="00B36EF3">
      <w:pPr>
        <w:jc w:val="right"/>
        <w:rPr>
          <w:b/>
        </w:rPr>
      </w:pPr>
      <w:r>
        <w:rPr>
          <w:b/>
        </w:rPr>
        <w:t>Таблица 2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5954"/>
        <w:gridCol w:w="6946"/>
      </w:tblGrid>
      <w:tr w:rsidR="00B36EF3" w:rsidRPr="00B36EF3" w:rsidTr="00AB2C26">
        <w:trPr>
          <w:tblHeader/>
        </w:trPr>
        <w:tc>
          <w:tcPr>
            <w:tcW w:w="2376" w:type="dxa"/>
            <w:shd w:val="clear" w:color="auto" w:fill="DBE5F1"/>
            <w:vAlign w:val="center"/>
          </w:tcPr>
          <w:p w:rsidR="00B36EF3" w:rsidRPr="00B36EF3" w:rsidRDefault="00B36EF3" w:rsidP="00875F5E">
            <w:pPr>
              <w:jc w:val="center"/>
              <w:rPr>
                <w:b/>
                <w:sz w:val="20"/>
                <w:szCs w:val="22"/>
              </w:rPr>
            </w:pPr>
            <w:r w:rsidRPr="00B36EF3">
              <w:rPr>
                <w:b/>
                <w:sz w:val="20"/>
                <w:szCs w:val="22"/>
              </w:rPr>
              <w:t>Уровень</w:t>
            </w:r>
          </w:p>
        </w:tc>
        <w:tc>
          <w:tcPr>
            <w:tcW w:w="5954" w:type="dxa"/>
            <w:shd w:val="clear" w:color="auto" w:fill="DBE5F1"/>
            <w:vAlign w:val="center"/>
          </w:tcPr>
          <w:p w:rsidR="00B36EF3" w:rsidRPr="00B36EF3" w:rsidRDefault="00B36EF3" w:rsidP="00875F5E">
            <w:pPr>
              <w:jc w:val="center"/>
              <w:rPr>
                <w:b/>
                <w:sz w:val="20"/>
                <w:szCs w:val="22"/>
              </w:rPr>
            </w:pPr>
            <w:r w:rsidRPr="00B36EF3">
              <w:rPr>
                <w:b/>
                <w:sz w:val="20"/>
                <w:szCs w:val="22"/>
              </w:rPr>
              <w:t>Универсальные компетенции</w:t>
            </w:r>
          </w:p>
        </w:tc>
        <w:tc>
          <w:tcPr>
            <w:tcW w:w="6946" w:type="dxa"/>
            <w:shd w:val="clear" w:color="auto" w:fill="DBE5F1"/>
            <w:vAlign w:val="center"/>
          </w:tcPr>
          <w:p w:rsidR="00B36EF3" w:rsidRPr="00B36EF3" w:rsidRDefault="00B36EF3" w:rsidP="00875F5E">
            <w:pPr>
              <w:jc w:val="center"/>
              <w:rPr>
                <w:b/>
                <w:sz w:val="20"/>
                <w:szCs w:val="22"/>
              </w:rPr>
            </w:pPr>
            <w:r w:rsidRPr="00B36EF3">
              <w:rPr>
                <w:b/>
                <w:sz w:val="20"/>
                <w:szCs w:val="22"/>
              </w:rPr>
              <w:t>общие/</w:t>
            </w:r>
          </w:p>
          <w:p w:rsidR="00B36EF3" w:rsidRPr="00B36EF3" w:rsidRDefault="00B36EF3" w:rsidP="00875F5E">
            <w:pPr>
              <w:jc w:val="center"/>
              <w:rPr>
                <w:b/>
                <w:sz w:val="20"/>
                <w:szCs w:val="22"/>
              </w:rPr>
            </w:pPr>
            <w:r w:rsidRPr="00B36EF3">
              <w:rPr>
                <w:b/>
                <w:sz w:val="20"/>
                <w:szCs w:val="22"/>
              </w:rPr>
              <w:t>профессиональные</w:t>
            </w:r>
          </w:p>
          <w:p w:rsidR="00B36EF3" w:rsidRPr="00B36EF3" w:rsidRDefault="00B36EF3" w:rsidP="00875F5E">
            <w:pPr>
              <w:jc w:val="center"/>
              <w:rPr>
                <w:b/>
                <w:sz w:val="20"/>
                <w:szCs w:val="22"/>
              </w:rPr>
            </w:pPr>
            <w:r w:rsidRPr="00B36EF3">
              <w:rPr>
                <w:b/>
                <w:sz w:val="20"/>
                <w:szCs w:val="22"/>
              </w:rPr>
              <w:t>компетенции</w:t>
            </w:r>
          </w:p>
        </w:tc>
      </w:tr>
      <w:tr w:rsidR="00B36EF3" w:rsidRPr="00B36EF3" w:rsidTr="00AB2C26">
        <w:tc>
          <w:tcPr>
            <w:tcW w:w="2376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Высокий</w:t>
            </w:r>
          </w:p>
          <w:p w:rsidR="00B36EF3" w:rsidRPr="00B36EF3" w:rsidRDefault="00B36EF3" w:rsidP="00875F5E">
            <w:pPr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(оценка «отлично», «зачтено»)</w:t>
            </w:r>
          </w:p>
        </w:tc>
        <w:tc>
          <w:tcPr>
            <w:tcW w:w="5954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Сформированы четкие системные знания и представления по дисциплине.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Ответы на вопросы оценочных средств полные и верные.  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Даны развернутые ответы на дополнительные вопросы.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Обучающимся продемонстрирован высокий уровень освоения компетенции</w:t>
            </w:r>
          </w:p>
        </w:tc>
        <w:tc>
          <w:tcPr>
            <w:tcW w:w="6946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Обучающимся усвоена взаимосвязь основных понятий дисциплины, в том числе для решения профессиональных задач.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Ответы на вопросы оценочных средств самостоятельны, исчерпывающие, содержание вопроса/задания оценочного средства раскрыто полно, профессионально, грамотно. Даны ответы на дополнительные вопросы.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Обучающимся продемонстрирован высокий уровень освоения компетенции</w:t>
            </w:r>
          </w:p>
        </w:tc>
      </w:tr>
      <w:tr w:rsidR="00B36EF3" w:rsidRPr="00B36EF3" w:rsidTr="00AB2C26">
        <w:tc>
          <w:tcPr>
            <w:tcW w:w="2376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Повышенный</w:t>
            </w:r>
          </w:p>
          <w:p w:rsidR="00B36EF3" w:rsidRPr="00B36EF3" w:rsidRDefault="00B36EF3" w:rsidP="00875F5E">
            <w:pPr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(оценка «хорошо», «зачтено») </w:t>
            </w:r>
          </w:p>
        </w:tc>
        <w:tc>
          <w:tcPr>
            <w:tcW w:w="5954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Знания и представления по дисциплине сформированы на повышенном уровне.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В ответах на вопросы/задания оценочных средств изложено понимание вопроса, дано достаточно подробное описание ответа, приведены и раскрыты в тезисной форме основные понятия.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Ответ отражает полное знание материала, а также наличие, с незначительными пробелами, умений и навыков по изучаемой дисциплине. Допустимы единичные негрубые ошибки.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  <w:highlight w:val="yellow"/>
              </w:rPr>
            </w:pPr>
            <w:r w:rsidRPr="00B36EF3">
              <w:rPr>
                <w:sz w:val="20"/>
                <w:szCs w:val="22"/>
              </w:rPr>
              <w:t>Обучающимся продемонстрирован повышенный уровень освоения компетенции</w:t>
            </w:r>
          </w:p>
        </w:tc>
        <w:tc>
          <w:tcPr>
            <w:tcW w:w="6946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Сформированы в целом системные знания и представления по дисциплине.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Ответы на вопросы оценочных средств полные, грамотные.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Продемонстрирован повышенный уровень владения практическими умениями и навыками.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Допустимы единичные негрубые ошибки по ходу ответа, в применении умений и навыков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</w:p>
        </w:tc>
      </w:tr>
      <w:tr w:rsidR="00B36EF3" w:rsidRPr="00B36EF3" w:rsidTr="00AB2C26">
        <w:trPr>
          <w:trHeight w:val="1323"/>
        </w:trPr>
        <w:tc>
          <w:tcPr>
            <w:tcW w:w="2376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Базовый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(оценка «удовлетворительно», «зачтено»)</w:t>
            </w:r>
          </w:p>
        </w:tc>
        <w:tc>
          <w:tcPr>
            <w:tcW w:w="5954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Ответ отражает теоретические знания основного материала дисциплины в объеме, необходимом для дальнейшего освоения ОПОП.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Обучающийся допускает неточности в ответе, но обладает необходимыми знаниями для их устранения.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  <w:highlight w:val="yellow"/>
              </w:rPr>
            </w:pPr>
            <w:r w:rsidRPr="00B36EF3">
              <w:rPr>
                <w:sz w:val="20"/>
                <w:szCs w:val="22"/>
              </w:rPr>
              <w:t>Обучающимся продемонстрирован базовый уровень освоения компетенции</w:t>
            </w:r>
          </w:p>
        </w:tc>
        <w:tc>
          <w:tcPr>
            <w:tcW w:w="6946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Обучающийся владеет знаниями основного материал на базовом уровне.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Ответы на вопросы оценочных средств неполные, допущены существенные ошибки. Продемонстрирован базовый уровень владения практическими умениями и навыками, соответствующий минимально необходимому уровню для решения профессиональных задач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  <w:highlight w:val="yellow"/>
              </w:rPr>
            </w:pPr>
          </w:p>
        </w:tc>
      </w:tr>
      <w:tr w:rsidR="00B36EF3" w:rsidRPr="00B36EF3" w:rsidTr="00AB2C26">
        <w:tc>
          <w:tcPr>
            <w:tcW w:w="2376" w:type="dxa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 xml:space="preserve">Низкий 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(оценка «неудовлетворительно»,</w:t>
            </w:r>
          </w:p>
          <w:p w:rsidR="00B36EF3" w:rsidRPr="00B36EF3" w:rsidRDefault="00B36EF3" w:rsidP="00875F5E">
            <w:pPr>
              <w:jc w:val="both"/>
              <w:rPr>
                <w:sz w:val="20"/>
                <w:szCs w:val="22"/>
              </w:rPr>
            </w:pPr>
            <w:r w:rsidRPr="00B36EF3">
              <w:rPr>
                <w:sz w:val="20"/>
                <w:szCs w:val="22"/>
              </w:rPr>
              <w:t>«не зачтено»)</w:t>
            </w:r>
          </w:p>
        </w:tc>
        <w:tc>
          <w:tcPr>
            <w:tcW w:w="12900" w:type="dxa"/>
            <w:gridSpan w:val="2"/>
            <w:shd w:val="clear" w:color="auto" w:fill="auto"/>
          </w:tcPr>
          <w:p w:rsidR="00B36EF3" w:rsidRPr="00B36EF3" w:rsidRDefault="00B36EF3" w:rsidP="00875F5E">
            <w:pPr>
              <w:jc w:val="both"/>
              <w:rPr>
                <w:sz w:val="20"/>
                <w:szCs w:val="22"/>
                <w:highlight w:val="yellow"/>
              </w:rPr>
            </w:pPr>
            <w:r w:rsidRPr="00B36EF3">
              <w:rPr>
                <w:sz w:val="20"/>
                <w:szCs w:val="22"/>
              </w:rPr>
              <w:t>Демонстрирует полное отсутствие теоретических знаний материала дисциплины, отсутствие практических умений и навыков</w:t>
            </w:r>
          </w:p>
        </w:tc>
      </w:tr>
    </w:tbl>
    <w:p w:rsidR="00B36EF3" w:rsidRDefault="00B36EF3" w:rsidP="00B36EF3">
      <w:pPr>
        <w:jc w:val="center"/>
        <w:rPr>
          <w:b/>
        </w:rPr>
      </w:pPr>
    </w:p>
    <w:p w:rsidR="00B36EF3" w:rsidRPr="00722B0F" w:rsidRDefault="00B36EF3" w:rsidP="00B36EF3">
      <w:pPr>
        <w:ind w:firstLine="709"/>
        <w:jc w:val="both"/>
      </w:pPr>
      <w:r w:rsidRPr="00722B0F">
        <w:t xml:space="preserve">Показатели уровней сформированности компетенций могут быть изменены, дополнены и адаптированы к конкретной рабочей программе дисциплины. </w:t>
      </w:r>
    </w:p>
    <w:p w:rsidR="00B36EF3" w:rsidRDefault="00B36EF3" w:rsidP="00B36EF3">
      <w:pPr>
        <w:jc w:val="center"/>
        <w:rPr>
          <w:b/>
        </w:rPr>
        <w:sectPr w:rsidR="00B36EF3" w:rsidSect="00B36EF3">
          <w:pgSz w:w="16838" w:h="11906" w:orient="landscape"/>
          <w:pgMar w:top="1418" w:right="851" w:bottom="851" w:left="851" w:header="709" w:footer="284" w:gutter="0"/>
          <w:cols w:space="720"/>
        </w:sectPr>
      </w:pPr>
    </w:p>
    <w:p w:rsidR="00B36EF3" w:rsidRDefault="0041094D" w:rsidP="00AB2C26">
      <w:pPr>
        <w:pStyle w:val="3"/>
      </w:pPr>
      <w:bookmarkStart w:id="6" w:name="_Toc219726721"/>
      <w:r>
        <w:t>2.</w:t>
      </w:r>
      <w:r w:rsidR="00B36EF3">
        <w:t>2 Описание шкал оценивания</w:t>
      </w:r>
      <w:bookmarkEnd w:id="6"/>
    </w:p>
    <w:p w:rsidR="00B36EF3" w:rsidRDefault="00B36EF3" w:rsidP="00B36EF3">
      <w:pPr>
        <w:ind w:firstLine="567"/>
        <w:jc w:val="both"/>
      </w:pPr>
    </w:p>
    <w:tbl>
      <w:tblPr>
        <w:tblW w:w="9736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7"/>
        <w:gridCol w:w="7229"/>
      </w:tblGrid>
      <w:tr w:rsidR="00B36EF3" w:rsidRPr="00722B0F" w:rsidTr="00AB2C26">
        <w:trPr>
          <w:trHeight w:val="203"/>
        </w:trPr>
        <w:tc>
          <w:tcPr>
            <w:tcW w:w="2507" w:type="dxa"/>
            <w:shd w:val="clear" w:color="auto" w:fill="BDD6EE"/>
            <w:hideMark/>
          </w:tcPr>
          <w:p w:rsidR="00B36EF3" w:rsidRPr="00722B0F" w:rsidRDefault="00B36EF3" w:rsidP="00CC2D98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722B0F">
              <w:rPr>
                <w:b/>
                <w:sz w:val="22"/>
                <w:szCs w:val="22"/>
              </w:rPr>
              <w:t>Шкалы оценивания</w:t>
            </w:r>
          </w:p>
        </w:tc>
        <w:tc>
          <w:tcPr>
            <w:tcW w:w="7229" w:type="dxa"/>
            <w:shd w:val="clear" w:color="auto" w:fill="BDD6EE"/>
          </w:tcPr>
          <w:p w:rsidR="00B36EF3" w:rsidRPr="00722B0F" w:rsidRDefault="00B36EF3" w:rsidP="00CC2D98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722B0F">
              <w:rPr>
                <w:b/>
                <w:sz w:val="22"/>
                <w:szCs w:val="22"/>
              </w:rPr>
              <w:t>Критерии оценивания</w:t>
            </w:r>
          </w:p>
        </w:tc>
      </w:tr>
      <w:tr w:rsidR="0041094D" w:rsidRPr="00722B0F" w:rsidTr="00AB2C26">
        <w:trPr>
          <w:cantSplit/>
          <w:trHeight w:val="1641"/>
        </w:trPr>
        <w:tc>
          <w:tcPr>
            <w:tcW w:w="2507" w:type="dxa"/>
            <w:hideMark/>
          </w:tcPr>
          <w:p w:rsidR="0041094D" w:rsidRPr="00722B0F" w:rsidRDefault="0041094D" w:rsidP="0041094D">
            <w:pPr>
              <w:contextualSpacing/>
              <w:rPr>
                <w:sz w:val="22"/>
                <w:szCs w:val="22"/>
              </w:rPr>
            </w:pPr>
            <w:r w:rsidRPr="00722B0F">
              <w:rPr>
                <w:sz w:val="22"/>
                <w:szCs w:val="22"/>
              </w:rPr>
              <w:t>«Отлично» - 5 баллов</w:t>
            </w:r>
          </w:p>
        </w:tc>
        <w:tc>
          <w:tcPr>
            <w:tcW w:w="7229" w:type="dxa"/>
            <w:hideMark/>
          </w:tcPr>
          <w:p w:rsidR="0041094D" w:rsidRPr="00722B0F" w:rsidRDefault="0041094D" w:rsidP="00875F5E">
            <w:pPr>
              <w:contextualSpacing/>
              <w:jc w:val="both"/>
              <w:rPr>
                <w:sz w:val="22"/>
                <w:szCs w:val="22"/>
              </w:rPr>
            </w:pPr>
            <w:r w:rsidRPr="00722B0F">
              <w:rPr>
                <w:sz w:val="22"/>
                <w:szCs w:val="22"/>
              </w:rPr>
              <w:t>Показывает высокий уровень сформированности компетенций, т.е.: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продемонстрирует глубокое и прочное усвоение материала;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правильно формирует определения;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демонстрирует умения самостоятельной работы с нормативно-правовой литературой;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умеет делать выводы по излагаемому материалу.</w:t>
            </w:r>
          </w:p>
        </w:tc>
      </w:tr>
      <w:tr w:rsidR="0041094D" w:rsidRPr="00722B0F" w:rsidTr="00AB2C26">
        <w:trPr>
          <w:cantSplit/>
          <w:trHeight w:val="1512"/>
        </w:trPr>
        <w:tc>
          <w:tcPr>
            <w:tcW w:w="2507" w:type="dxa"/>
            <w:hideMark/>
          </w:tcPr>
          <w:p w:rsidR="0041094D" w:rsidRPr="00722B0F" w:rsidRDefault="0041094D" w:rsidP="0041094D">
            <w:pPr>
              <w:contextualSpacing/>
              <w:rPr>
                <w:sz w:val="22"/>
                <w:szCs w:val="22"/>
              </w:rPr>
            </w:pPr>
            <w:r w:rsidRPr="00722B0F">
              <w:rPr>
                <w:sz w:val="22"/>
                <w:szCs w:val="22"/>
              </w:rPr>
              <w:t>«Хорошо» -  4 баллов</w:t>
            </w:r>
          </w:p>
        </w:tc>
        <w:tc>
          <w:tcPr>
            <w:tcW w:w="7229" w:type="dxa"/>
            <w:hideMark/>
          </w:tcPr>
          <w:p w:rsidR="0041094D" w:rsidRPr="00722B0F" w:rsidRDefault="0041094D" w:rsidP="00875F5E">
            <w:pPr>
              <w:contextualSpacing/>
              <w:jc w:val="both"/>
              <w:rPr>
                <w:sz w:val="22"/>
                <w:szCs w:val="22"/>
              </w:rPr>
            </w:pPr>
            <w:r w:rsidRPr="00722B0F">
              <w:rPr>
                <w:sz w:val="22"/>
                <w:szCs w:val="22"/>
              </w:rPr>
              <w:t>Показывает достаточный уровень сформированности компетенций, т.е.: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демонстрирует достаточно полное знание материала, основных теоретических положений;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достаточно последовательно, грамотно логически стройно излагает материал;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демонстрирует умения ориентироваться в нормальной литературе;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умеет делать достаточно обоснованные выводы по излагаемому материалу.</w:t>
            </w:r>
          </w:p>
        </w:tc>
      </w:tr>
      <w:tr w:rsidR="0041094D" w:rsidRPr="00722B0F" w:rsidTr="00AB2C26">
        <w:trPr>
          <w:cantSplit/>
          <w:trHeight w:val="2302"/>
        </w:trPr>
        <w:tc>
          <w:tcPr>
            <w:tcW w:w="2507" w:type="dxa"/>
            <w:hideMark/>
          </w:tcPr>
          <w:p w:rsidR="0041094D" w:rsidRPr="00722B0F" w:rsidRDefault="0041094D" w:rsidP="0041094D">
            <w:pPr>
              <w:contextualSpacing/>
              <w:rPr>
                <w:sz w:val="22"/>
                <w:szCs w:val="22"/>
              </w:rPr>
            </w:pPr>
            <w:r w:rsidRPr="00722B0F">
              <w:rPr>
                <w:sz w:val="22"/>
                <w:szCs w:val="22"/>
              </w:rPr>
              <w:t>«Удовлетворительно» - 3 баллов</w:t>
            </w:r>
          </w:p>
        </w:tc>
        <w:tc>
          <w:tcPr>
            <w:tcW w:w="7229" w:type="dxa"/>
            <w:hideMark/>
          </w:tcPr>
          <w:p w:rsidR="0041094D" w:rsidRPr="00722B0F" w:rsidRDefault="0041094D" w:rsidP="00875F5E">
            <w:pPr>
              <w:contextualSpacing/>
              <w:jc w:val="both"/>
              <w:rPr>
                <w:sz w:val="22"/>
                <w:szCs w:val="22"/>
              </w:rPr>
            </w:pPr>
            <w:r w:rsidRPr="00722B0F">
              <w:rPr>
                <w:sz w:val="22"/>
                <w:szCs w:val="22"/>
              </w:rPr>
              <w:t>Показывает пороговый уровень сформированности компетенций, т.е.: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демонстрирует общее знание изучаемого материала;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испытывает серьезные затруднения при ответах на дополнительные вопросы;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знает основную рекомендуемую литературу;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умеет строить ответ в соответствии со структурой излагаемого материала.</w:t>
            </w:r>
          </w:p>
        </w:tc>
      </w:tr>
      <w:tr w:rsidR="0041094D" w:rsidRPr="00722B0F" w:rsidTr="00AB2C26">
        <w:trPr>
          <w:cantSplit/>
          <w:trHeight w:val="2467"/>
        </w:trPr>
        <w:tc>
          <w:tcPr>
            <w:tcW w:w="2507" w:type="dxa"/>
            <w:hideMark/>
          </w:tcPr>
          <w:p w:rsidR="0041094D" w:rsidRPr="00722B0F" w:rsidRDefault="0041094D" w:rsidP="0041094D">
            <w:pPr>
              <w:contextualSpacing/>
              <w:rPr>
                <w:sz w:val="22"/>
                <w:szCs w:val="22"/>
              </w:rPr>
            </w:pPr>
            <w:r w:rsidRPr="00722B0F">
              <w:rPr>
                <w:sz w:val="22"/>
                <w:szCs w:val="22"/>
              </w:rPr>
              <w:t>«Неудовлетворительно» - 2 баллов</w:t>
            </w:r>
          </w:p>
        </w:tc>
        <w:tc>
          <w:tcPr>
            <w:tcW w:w="7229" w:type="dxa"/>
            <w:hideMark/>
          </w:tcPr>
          <w:p w:rsidR="0041094D" w:rsidRPr="00722B0F" w:rsidRDefault="0041094D" w:rsidP="00875F5E">
            <w:pPr>
              <w:contextualSpacing/>
              <w:jc w:val="both"/>
              <w:rPr>
                <w:sz w:val="22"/>
                <w:szCs w:val="22"/>
              </w:rPr>
            </w:pPr>
            <w:r w:rsidRPr="00722B0F">
              <w:rPr>
                <w:sz w:val="22"/>
                <w:szCs w:val="22"/>
              </w:rPr>
              <w:t>Ставится в случае: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незнания значительной части программного материала;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не владения понятийным аппаратом дисциплины;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допущения существенных ошибок при изложении учебного материала;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неумение строить ответ в соответствии со структурой излагаемого вопроса;</w:t>
            </w:r>
          </w:p>
          <w:p w:rsidR="0041094D" w:rsidRPr="00A77B0E" w:rsidRDefault="0041094D" w:rsidP="00626DAF">
            <w:pPr>
              <w:pStyle w:val="a6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A77B0E">
              <w:rPr>
                <w:sz w:val="22"/>
                <w:szCs w:val="22"/>
              </w:rPr>
              <w:t>неумение делать выводы по излагаемому материалу.</w:t>
            </w:r>
          </w:p>
        </w:tc>
      </w:tr>
    </w:tbl>
    <w:p w:rsidR="00B36EF3" w:rsidRDefault="00B36EF3" w:rsidP="00B36EF3">
      <w:pPr>
        <w:rPr>
          <w:b/>
        </w:rPr>
        <w:sectPr w:rsidR="00B36EF3" w:rsidSect="00875F5E">
          <w:pgSz w:w="11906" w:h="16838"/>
          <w:pgMar w:top="851" w:right="851" w:bottom="851" w:left="1418" w:header="708" w:footer="283" w:gutter="0"/>
          <w:cols w:space="720"/>
        </w:sectPr>
      </w:pPr>
    </w:p>
    <w:p w:rsidR="00B36EF3" w:rsidRPr="00AB2C26" w:rsidRDefault="00B36EF3" w:rsidP="00AB2C26">
      <w:pPr>
        <w:pStyle w:val="3"/>
        <w:numPr>
          <w:ilvl w:val="0"/>
          <w:numId w:val="17"/>
        </w:numPr>
      </w:pPr>
      <w:bookmarkStart w:id="7" w:name="_Toc219726722"/>
      <w:r w:rsidRPr="00AB2C26">
        <w:t>Типовые контрольные задания, иные материалы и методические рекомендации, необходимые для оценки сформированности компетенций в процессе освоения ОПОП</w:t>
      </w:r>
      <w:bookmarkEnd w:id="7"/>
    </w:p>
    <w:p w:rsidR="00B36EF3" w:rsidRDefault="00B36EF3" w:rsidP="00B36EF3">
      <w:pPr>
        <w:keepNext/>
        <w:widowControl w:val="0"/>
        <w:tabs>
          <w:tab w:val="left" w:pos="851"/>
        </w:tabs>
        <w:jc w:val="center"/>
        <w:outlineLvl w:val="3"/>
      </w:pPr>
      <w:r w:rsidRPr="00FD2AD3">
        <w:rPr>
          <w:b/>
          <w:bCs/>
          <w:lang w:eastAsia="en-US"/>
        </w:rPr>
        <w:t xml:space="preserve"> </w:t>
      </w:r>
    </w:p>
    <w:p w:rsidR="00B36EF3" w:rsidRDefault="00B36EF3" w:rsidP="00AB2C26">
      <w:pPr>
        <w:pStyle w:val="3"/>
        <w:numPr>
          <w:ilvl w:val="0"/>
          <w:numId w:val="18"/>
        </w:numPr>
      </w:pPr>
      <w:bookmarkStart w:id="8" w:name="_Toc219726723"/>
      <w:r>
        <w:t>Вопросы для входного контроля</w:t>
      </w:r>
      <w:bookmarkEnd w:id="8"/>
    </w:p>
    <w:p w:rsidR="00B36EF3" w:rsidRDefault="00B36EF3" w:rsidP="00B36EF3">
      <w:pPr>
        <w:ind w:left="1080"/>
        <w:rPr>
          <w:b/>
        </w:rPr>
      </w:pPr>
    </w:p>
    <w:p w:rsidR="003E65FB" w:rsidRDefault="003E65FB" w:rsidP="00626DAF">
      <w:pPr>
        <w:numPr>
          <w:ilvl w:val="0"/>
          <w:numId w:val="9"/>
        </w:numPr>
        <w:suppressAutoHyphens/>
        <w:contextualSpacing/>
        <w:jc w:val="both"/>
      </w:pPr>
      <w:r>
        <w:rPr>
          <w:bCs/>
        </w:rPr>
        <w:t>Федеральные законы в области охраны труда, нормативные документы: межотраслевые, отраслевые правила по охране труда, правила безопасности, гигиенические нормативы, санитарные нормы и правила, строительные нормы и правила, стандарты системы безопасности труда.</w:t>
      </w:r>
    </w:p>
    <w:p w:rsidR="003E65FB" w:rsidRDefault="003E65FB" w:rsidP="00626DAF">
      <w:pPr>
        <w:numPr>
          <w:ilvl w:val="0"/>
          <w:numId w:val="9"/>
        </w:numPr>
        <w:contextualSpacing/>
        <w:jc w:val="both"/>
      </w:pPr>
      <w:r>
        <w:rPr>
          <w:bCs/>
        </w:rPr>
        <w:t>Права и обязанности работника в области охраны труда.</w:t>
      </w:r>
    </w:p>
    <w:p w:rsidR="003E65FB" w:rsidRDefault="003E65FB" w:rsidP="00626DAF">
      <w:pPr>
        <w:numPr>
          <w:ilvl w:val="0"/>
          <w:numId w:val="9"/>
        </w:numPr>
        <w:contextualSpacing/>
        <w:jc w:val="both"/>
        <w:rPr>
          <w:bCs/>
        </w:rPr>
      </w:pPr>
      <w:r>
        <w:rPr>
          <w:bCs/>
        </w:rPr>
        <w:t xml:space="preserve">Система управления безопасностью труда, надзор и контроль за безопасностью труда. </w:t>
      </w:r>
    </w:p>
    <w:p w:rsidR="003E65FB" w:rsidRDefault="003E65FB" w:rsidP="00626DAF">
      <w:pPr>
        <w:numPr>
          <w:ilvl w:val="0"/>
          <w:numId w:val="9"/>
        </w:numPr>
        <w:contextualSpacing/>
        <w:jc w:val="both"/>
        <w:rPr>
          <w:bCs/>
        </w:rPr>
      </w:pPr>
      <w:r>
        <w:rPr>
          <w:bCs/>
        </w:rPr>
        <w:t>Производственный контроль.</w:t>
      </w:r>
    </w:p>
    <w:p w:rsidR="00B36EF3" w:rsidRDefault="003E65FB" w:rsidP="00626DAF">
      <w:pPr>
        <w:numPr>
          <w:ilvl w:val="0"/>
          <w:numId w:val="9"/>
        </w:numPr>
        <w:rPr>
          <w:bCs/>
        </w:rPr>
      </w:pPr>
      <w:r>
        <w:rPr>
          <w:bCs/>
        </w:rPr>
        <w:t>Обучение охране труда, порядок проверки знаний по охране труда.</w:t>
      </w:r>
    </w:p>
    <w:p w:rsidR="003E65FB" w:rsidRDefault="003E65FB" w:rsidP="003E65FB">
      <w:pPr>
        <w:jc w:val="center"/>
        <w:rPr>
          <w:b/>
        </w:rPr>
      </w:pPr>
    </w:p>
    <w:p w:rsidR="00B36EF3" w:rsidRPr="00FD2AD3" w:rsidRDefault="00B36EF3" w:rsidP="00AB2C26">
      <w:pPr>
        <w:keepNext/>
        <w:widowControl w:val="0"/>
        <w:numPr>
          <w:ilvl w:val="1"/>
          <w:numId w:val="17"/>
        </w:numPr>
        <w:tabs>
          <w:tab w:val="left" w:pos="851"/>
        </w:tabs>
        <w:jc w:val="center"/>
        <w:outlineLvl w:val="3"/>
        <w:rPr>
          <w:b/>
          <w:bCs/>
          <w:lang w:eastAsia="en-US"/>
        </w:rPr>
      </w:pPr>
      <w:bookmarkStart w:id="9" w:name="_Toc219726724"/>
      <w:r w:rsidRPr="00AB2C26">
        <w:rPr>
          <w:rStyle w:val="30"/>
        </w:rPr>
        <w:t>Оценочные средства и критерии сформированности компетенций</w:t>
      </w:r>
      <w:bookmarkEnd w:id="9"/>
      <w:r w:rsidRPr="00FD2AD3">
        <w:rPr>
          <w:b/>
          <w:bCs/>
          <w:lang w:eastAsia="en-US"/>
        </w:rPr>
        <w:t xml:space="preserve">  </w:t>
      </w:r>
    </w:p>
    <w:p w:rsidR="00B36EF3" w:rsidRPr="00FD2AD3" w:rsidRDefault="00B36EF3" w:rsidP="00B36EF3">
      <w:pPr>
        <w:jc w:val="both"/>
      </w:pPr>
    </w:p>
    <w:p w:rsidR="00B36EF3" w:rsidRDefault="00B36EF3" w:rsidP="00AB2C26">
      <w:pPr>
        <w:pStyle w:val="3"/>
      </w:pPr>
      <w:bookmarkStart w:id="10" w:name="_Toc219726725"/>
      <w:r>
        <w:t xml:space="preserve">3.2.1. </w:t>
      </w:r>
      <w:r w:rsidRPr="001B3C2B">
        <w:t>Контрольная работа №1</w:t>
      </w:r>
      <w:bookmarkEnd w:id="10"/>
    </w:p>
    <w:p w:rsidR="00B36EF3" w:rsidRDefault="00B36EF3" w:rsidP="00B36EF3">
      <w:pPr>
        <w:jc w:val="center"/>
        <w:rPr>
          <w:b/>
        </w:rPr>
      </w:pPr>
    </w:p>
    <w:p w:rsidR="00342FF6" w:rsidRDefault="00342FF6" w:rsidP="00626DAF">
      <w:pPr>
        <w:numPr>
          <w:ilvl w:val="4"/>
          <w:numId w:val="14"/>
        </w:numPr>
        <w:ind w:left="851" w:hanging="567"/>
        <w:jc w:val="both"/>
      </w:pPr>
      <w:r>
        <w:t>Что такое «охрана труда»? Дайте определение согласно Трудовому кодексу РФ.</w:t>
      </w:r>
    </w:p>
    <w:p w:rsidR="00342FF6" w:rsidRDefault="00342FF6" w:rsidP="00626DAF">
      <w:pPr>
        <w:numPr>
          <w:ilvl w:val="4"/>
          <w:numId w:val="14"/>
        </w:numPr>
        <w:ind w:left="851" w:hanging="567"/>
        <w:jc w:val="both"/>
      </w:pPr>
      <w:r>
        <w:t>Какой нормативно правовой акт является основным в сфере охраны труда в РФ?</w:t>
      </w:r>
    </w:p>
    <w:p w:rsidR="00342FF6" w:rsidRDefault="00342FF6" w:rsidP="00626DAF">
      <w:pPr>
        <w:numPr>
          <w:ilvl w:val="4"/>
          <w:numId w:val="14"/>
        </w:numPr>
        <w:ind w:left="851" w:hanging="567"/>
        <w:jc w:val="both"/>
      </w:pPr>
      <w:r>
        <w:t>Перечислите основные права работника в области охраны труда.</w:t>
      </w:r>
    </w:p>
    <w:p w:rsidR="00342FF6" w:rsidRDefault="00342FF6" w:rsidP="00626DAF">
      <w:pPr>
        <w:numPr>
          <w:ilvl w:val="4"/>
          <w:numId w:val="14"/>
        </w:numPr>
        <w:ind w:left="851" w:hanging="567"/>
        <w:jc w:val="both"/>
      </w:pPr>
      <w:r>
        <w:t>Какие обязанности работодателя по обеспечению охраны труда закреплены в ТК РФ?</w:t>
      </w:r>
    </w:p>
    <w:p w:rsidR="00342FF6" w:rsidRDefault="00342FF6" w:rsidP="00626DAF">
      <w:pPr>
        <w:numPr>
          <w:ilvl w:val="4"/>
          <w:numId w:val="14"/>
        </w:numPr>
        <w:ind w:left="851" w:hanging="567"/>
        <w:jc w:val="both"/>
      </w:pPr>
      <w:r>
        <w:t>Что понимается под «безопасными условиями труда»?</w:t>
      </w:r>
    </w:p>
    <w:p w:rsidR="00B36EF3" w:rsidRDefault="00B36EF3" w:rsidP="00B36EF3">
      <w:pPr>
        <w:ind w:left="283"/>
        <w:jc w:val="both"/>
      </w:pPr>
    </w:p>
    <w:p w:rsidR="00B36EF3" w:rsidRDefault="00B36EF3" w:rsidP="00B36EF3">
      <w:pPr>
        <w:widowControl w:val="0"/>
        <w:tabs>
          <w:tab w:val="left" w:pos="360"/>
          <w:tab w:val="left" w:pos="720"/>
          <w:tab w:val="left" w:pos="900"/>
        </w:tabs>
        <w:autoSpaceDE w:val="0"/>
        <w:autoSpaceDN w:val="0"/>
        <w:adjustRightInd w:val="0"/>
        <w:ind w:right="20"/>
        <w:jc w:val="center"/>
        <w:rPr>
          <w:b/>
          <w:bCs/>
        </w:rPr>
      </w:pPr>
    </w:p>
    <w:p w:rsidR="00B36EF3" w:rsidRPr="006975DA" w:rsidRDefault="00B36EF3" w:rsidP="00AB2C26">
      <w:pPr>
        <w:pStyle w:val="3"/>
        <w:numPr>
          <w:ilvl w:val="2"/>
          <w:numId w:val="17"/>
        </w:numPr>
      </w:pPr>
      <w:bookmarkStart w:id="11" w:name="_Toc219726726"/>
      <w:r w:rsidRPr="006975DA">
        <w:t>Контрольная работа №2</w:t>
      </w:r>
      <w:bookmarkEnd w:id="11"/>
    </w:p>
    <w:p w:rsidR="00342FF6" w:rsidRDefault="00342FF6" w:rsidP="00626DAF">
      <w:pPr>
        <w:numPr>
          <w:ilvl w:val="0"/>
          <w:numId w:val="13"/>
        </w:numPr>
        <w:ind w:left="851"/>
        <w:jc w:val="both"/>
      </w:pPr>
      <w:r>
        <w:t>Кто несёт персональную ответственность за соблюдение требований охраны труда на предприятии?</w:t>
      </w:r>
    </w:p>
    <w:p w:rsidR="00342FF6" w:rsidRDefault="00342FF6" w:rsidP="00626DAF">
      <w:pPr>
        <w:numPr>
          <w:ilvl w:val="0"/>
          <w:numId w:val="13"/>
        </w:numPr>
        <w:ind w:left="851"/>
        <w:jc w:val="both"/>
      </w:pPr>
      <w:r>
        <w:t>Какие виды ответственности (административная, дисциплинарная, уголовная) могут наступить за нарушение требований охраны труда? Приведите примеры.</w:t>
      </w:r>
    </w:p>
    <w:p w:rsidR="00342FF6" w:rsidRDefault="00342FF6" w:rsidP="00626DAF">
      <w:pPr>
        <w:numPr>
          <w:ilvl w:val="0"/>
          <w:numId w:val="13"/>
        </w:numPr>
        <w:ind w:left="851"/>
        <w:jc w:val="both"/>
      </w:pPr>
      <w:r>
        <w:t>Каковы функции Государственной инспекции труда (ГИТ)?</w:t>
      </w:r>
    </w:p>
    <w:p w:rsidR="00342FF6" w:rsidRDefault="00342FF6" w:rsidP="00626DAF">
      <w:pPr>
        <w:numPr>
          <w:ilvl w:val="0"/>
          <w:numId w:val="13"/>
        </w:numPr>
        <w:ind w:left="851"/>
        <w:jc w:val="both"/>
      </w:pPr>
      <w:r>
        <w:t>В каких случаях проводится внеплановая проверка предприятия по охране труда?</w:t>
      </w:r>
    </w:p>
    <w:p w:rsidR="00342FF6" w:rsidRDefault="00342FF6" w:rsidP="00626DAF">
      <w:pPr>
        <w:numPr>
          <w:ilvl w:val="0"/>
          <w:numId w:val="13"/>
        </w:numPr>
        <w:ind w:left="851"/>
        <w:jc w:val="both"/>
      </w:pPr>
      <w:r>
        <w:t>Кто и в какой срок расследует несчастный случай на производстве?</w:t>
      </w:r>
    </w:p>
    <w:p w:rsidR="00B36EF3" w:rsidRDefault="00B36EF3" w:rsidP="00B36EF3">
      <w:pPr>
        <w:jc w:val="both"/>
      </w:pPr>
    </w:p>
    <w:p w:rsidR="00B36EF3" w:rsidRDefault="00B36EF3" w:rsidP="00AB2C26">
      <w:pPr>
        <w:pStyle w:val="3"/>
        <w:rPr>
          <w:bCs/>
        </w:rPr>
      </w:pPr>
      <w:bookmarkStart w:id="12" w:name="_Toc219726727"/>
      <w:r>
        <w:rPr>
          <w:bCs/>
        </w:rPr>
        <w:t xml:space="preserve">3.2.3.  </w:t>
      </w:r>
      <w:r w:rsidRPr="00AB2C26">
        <w:t>Контрольная работа №3</w:t>
      </w:r>
      <w:bookmarkEnd w:id="12"/>
    </w:p>
    <w:p w:rsidR="00B36EF3" w:rsidRDefault="00B36EF3" w:rsidP="00B36EF3">
      <w:pPr>
        <w:widowControl w:val="0"/>
        <w:tabs>
          <w:tab w:val="left" w:pos="360"/>
          <w:tab w:val="left" w:pos="720"/>
          <w:tab w:val="left" w:pos="900"/>
        </w:tabs>
        <w:autoSpaceDE w:val="0"/>
        <w:autoSpaceDN w:val="0"/>
        <w:adjustRightInd w:val="0"/>
        <w:ind w:right="20"/>
        <w:jc w:val="center"/>
        <w:rPr>
          <w:b/>
          <w:bCs/>
        </w:rPr>
      </w:pPr>
    </w:p>
    <w:p w:rsidR="00342FF6" w:rsidRDefault="00342FF6" w:rsidP="00626DAF">
      <w:pPr>
        <w:numPr>
          <w:ilvl w:val="0"/>
          <w:numId w:val="12"/>
        </w:numPr>
        <w:ind w:left="709"/>
        <w:jc w:val="both"/>
      </w:pPr>
      <w:r>
        <w:t>Перечислите основные группы опасных и вредных производственных факторов (физические, химические, биологические, психофизиологические).</w:t>
      </w:r>
    </w:p>
    <w:p w:rsidR="00342FF6" w:rsidRDefault="00342FF6" w:rsidP="00626DAF">
      <w:pPr>
        <w:numPr>
          <w:ilvl w:val="0"/>
          <w:numId w:val="12"/>
        </w:numPr>
        <w:ind w:left="709"/>
        <w:jc w:val="both"/>
      </w:pPr>
      <w:r>
        <w:t>Приведите 3–4 примера физических факторов, влияющих на здоровье работника.</w:t>
      </w:r>
    </w:p>
    <w:p w:rsidR="00342FF6" w:rsidRDefault="00342FF6" w:rsidP="00626DAF">
      <w:pPr>
        <w:numPr>
          <w:ilvl w:val="0"/>
          <w:numId w:val="12"/>
        </w:numPr>
        <w:ind w:left="709"/>
        <w:jc w:val="both"/>
      </w:pPr>
      <w:r>
        <w:t>Что такое ПДК (предельно допустимая концентрация) и где она применяется?</w:t>
      </w:r>
    </w:p>
    <w:p w:rsidR="00342FF6" w:rsidRDefault="00342FF6" w:rsidP="00626DAF">
      <w:pPr>
        <w:numPr>
          <w:ilvl w:val="0"/>
          <w:numId w:val="12"/>
        </w:numPr>
        <w:ind w:left="709"/>
        <w:jc w:val="both"/>
      </w:pPr>
      <w:r>
        <w:t>Как классифицируются условия труда по степени вредности и опасности (классы 1–4)?</w:t>
      </w:r>
    </w:p>
    <w:p w:rsidR="00342FF6" w:rsidRDefault="00342FF6" w:rsidP="00626DAF">
      <w:pPr>
        <w:numPr>
          <w:ilvl w:val="0"/>
          <w:numId w:val="12"/>
        </w:numPr>
        <w:ind w:left="709"/>
        <w:jc w:val="both"/>
      </w:pPr>
      <w:r>
        <w:t>Что такое «профессиональное заболевание»? Как оно подтверждается и оформляется?</w:t>
      </w:r>
    </w:p>
    <w:p w:rsidR="00B36EF3" w:rsidRDefault="00B36EF3" w:rsidP="00B36EF3">
      <w:pPr>
        <w:ind w:left="284"/>
        <w:jc w:val="both"/>
      </w:pPr>
    </w:p>
    <w:p w:rsidR="00B36EF3" w:rsidRPr="006975DA" w:rsidRDefault="00B36EF3" w:rsidP="00AB2C26">
      <w:pPr>
        <w:pStyle w:val="3"/>
        <w:numPr>
          <w:ilvl w:val="1"/>
          <w:numId w:val="19"/>
        </w:numPr>
      </w:pPr>
      <w:bookmarkStart w:id="13" w:name="_Toc219726728"/>
      <w:r w:rsidRPr="006975DA">
        <w:t>Вопросы для проверки остаточных знаний студентов</w:t>
      </w:r>
      <w:bookmarkEnd w:id="13"/>
    </w:p>
    <w:p w:rsidR="00342FF6" w:rsidRDefault="00342FF6" w:rsidP="00626DAF">
      <w:pPr>
        <w:numPr>
          <w:ilvl w:val="8"/>
          <w:numId w:val="11"/>
        </w:numPr>
        <w:ind w:left="993" w:hanging="666"/>
      </w:pPr>
      <w:r>
        <w:t>Что относится к средствам индивидуальной защиты (СИЗ)? Приведите 5 примеров.</w:t>
      </w:r>
    </w:p>
    <w:p w:rsidR="00342FF6" w:rsidRDefault="00342FF6" w:rsidP="00626DAF">
      <w:pPr>
        <w:numPr>
          <w:ilvl w:val="8"/>
          <w:numId w:val="11"/>
        </w:numPr>
        <w:ind w:left="993" w:hanging="666"/>
      </w:pPr>
      <w:r>
        <w:t>Каковы обязанности работника по использованию СИЗ?</w:t>
      </w:r>
    </w:p>
    <w:p w:rsidR="00342FF6" w:rsidRDefault="00342FF6" w:rsidP="00626DAF">
      <w:pPr>
        <w:numPr>
          <w:ilvl w:val="8"/>
          <w:numId w:val="11"/>
        </w:numPr>
        <w:ind w:left="993" w:hanging="666"/>
      </w:pPr>
      <w:r>
        <w:t>Что такое средства коллективной защиты (СКЗ)? Приведите 3 примера.</w:t>
      </w:r>
    </w:p>
    <w:p w:rsidR="00342FF6" w:rsidRDefault="00342FF6" w:rsidP="00626DAF">
      <w:pPr>
        <w:numPr>
          <w:ilvl w:val="8"/>
          <w:numId w:val="11"/>
        </w:numPr>
        <w:ind w:left="993" w:hanging="666"/>
      </w:pPr>
      <w:r>
        <w:t>Как часто проводятся периодические медосмотры для работников вредных производств?</w:t>
      </w:r>
    </w:p>
    <w:p w:rsidR="00342FF6" w:rsidRDefault="00342FF6" w:rsidP="00626DAF">
      <w:pPr>
        <w:numPr>
          <w:ilvl w:val="8"/>
          <w:numId w:val="11"/>
        </w:numPr>
        <w:ind w:left="993" w:hanging="666"/>
      </w:pPr>
      <w:r>
        <w:t>Какие мероприятия входят в профилактику производственного травматизма?</w:t>
      </w:r>
    </w:p>
    <w:p w:rsidR="00342FF6" w:rsidRPr="00342FF6" w:rsidRDefault="00342FF6" w:rsidP="00626DAF">
      <w:pPr>
        <w:numPr>
          <w:ilvl w:val="8"/>
          <w:numId w:val="11"/>
        </w:numPr>
        <w:ind w:left="993" w:hanging="666"/>
      </w:pPr>
      <w:r w:rsidRPr="00342FF6">
        <w:t>Какие виды инструктажей по охране труда существуют? Кратко опишите каждый.</w:t>
      </w:r>
    </w:p>
    <w:p w:rsidR="00342FF6" w:rsidRPr="00342FF6" w:rsidRDefault="00342FF6" w:rsidP="00626DAF">
      <w:pPr>
        <w:numPr>
          <w:ilvl w:val="8"/>
          <w:numId w:val="11"/>
        </w:numPr>
        <w:ind w:left="993" w:hanging="666"/>
      </w:pPr>
      <w:r w:rsidRPr="00342FF6">
        <w:t>Кто проводит первичный инструктаж на рабочем месте?</w:t>
      </w:r>
    </w:p>
    <w:p w:rsidR="00342FF6" w:rsidRPr="00342FF6" w:rsidRDefault="00342FF6" w:rsidP="00626DAF">
      <w:pPr>
        <w:numPr>
          <w:ilvl w:val="8"/>
          <w:numId w:val="11"/>
        </w:numPr>
        <w:ind w:left="993" w:hanging="666"/>
      </w:pPr>
      <w:r w:rsidRPr="00342FF6">
        <w:t>С какой периодичностью проводится повторный инструктаж?</w:t>
      </w:r>
    </w:p>
    <w:p w:rsidR="00342FF6" w:rsidRPr="00342FF6" w:rsidRDefault="00342FF6" w:rsidP="00626DAF">
      <w:pPr>
        <w:numPr>
          <w:ilvl w:val="8"/>
          <w:numId w:val="11"/>
        </w:numPr>
        <w:ind w:left="993" w:hanging="666"/>
      </w:pPr>
      <w:r w:rsidRPr="00342FF6">
        <w:t>В каком случае проводится внеплановый инструктаж?</w:t>
      </w:r>
    </w:p>
    <w:p w:rsidR="00B36EF3" w:rsidRPr="00342FF6" w:rsidRDefault="00342FF6" w:rsidP="00626DAF">
      <w:pPr>
        <w:numPr>
          <w:ilvl w:val="8"/>
          <w:numId w:val="11"/>
        </w:numPr>
        <w:ind w:left="993" w:hanging="666"/>
      </w:pPr>
      <w:r w:rsidRPr="00342FF6">
        <w:t>Кто освобождается от первичного инструктажа на рабочем месте?</w:t>
      </w:r>
    </w:p>
    <w:p w:rsidR="00342FF6" w:rsidRDefault="00342FF6" w:rsidP="00626DAF">
      <w:pPr>
        <w:numPr>
          <w:ilvl w:val="8"/>
          <w:numId w:val="11"/>
        </w:numPr>
        <w:ind w:left="993" w:hanging="666"/>
      </w:pPr>
      <w:r>
        <w:t>Каковы требования к организации рабочего места с ПЭВМ (освещение, микроклимат, перерывы)?</w:t>
      </w:r>
    </w:p>
    <w:p w:rsidR="00342FF6" w:rsidRDefault="00342FF6" w:rsidP="00626DAF">
      <w:pPr>
        <w:numPr>
          <w:ilvl w:val="8"/>
          <w:numId w:val="11"/>
        </w:numPr>
        <w:ind w:left="993" w:hanging="666"/>
      </w:pPr>
      <w:r>
        <w:t>Какие меры безопасности обязательны при работе на высоте?</w:t>
      </w:r>
    </w:p>
    <w:p w:rsidR="00342FF6" w:rsidRDefault="00342FF6" w:rsidP="00626DAF">
      <w:pPr>
        <w:numPr>
          <w:ilvl w:val="8"/>
          <w:numId w:val="11"/>
        </w:numPr>
        <w:ind w:left="993" w:hanging="666"/>
      </w:pPr>
      <w:r>
        <w:t>Как оформляется наряд‑допуск на выполнение опасных работ?</w:t>
      </w:r>
    </w:p>
    <w:p w:rsidR="00342FF6" w:rsidRDefault="00342FF6" w:rsidP="00626DAF">
      <w:pPr>
        <w:numPr>
          <w:ilvl w:val="8"/>
          <w:numId w:val="11"/>
        </w:numPr>
        <w:ind w:left="993" w:hanging="666"/>
      </w:pPr>
      <w:r>
        <w:t>Что включает в себя понятие «электробезопасность»? Назовите основные защитные меры.</w:t>
      </w:r>
    </w:p>
    <w:p w:rsidR="00342FF6" w:rsidRDefault="00342FF6" w:rsidP="00626DAF">
      <w:pPr>
        <w:numPr>
          <w:ilvl w:val="8"/>
          <w:numId w:val="11"/>
        </w:numPr>
        <w:ind w:left="993" w:hanging="666"/>
      </w:pPr>
      <w:r>
        <w:t>Каковы действия работника при обнаружении неисправности оборудования или угрозы аварии?</w:t>
      </w:r>
    </w:p>
    <w:p w:rsidR="00AB2C26" w:rsidRPr="00342FF6" w:rsidRDefault="00AB2C26" w:rsidP="00AB2C26">
      <w:pPr>
        <w:ind w:left="993"/>
      </w:pPr>
    </w:p>
    <w:p w:rsidR="00B36EF3" w:rsidRPr="006975DA" w:rsidRDefault="00AB2C26" w:rsidP="00B36EF3">
      <w:pPr>
        <w:ind w:left="502"/>
        <w:jc w:val="center"/>
        <w:rPr>
          <w:b/>
        </w:rPr>
      </w:pPr>
      <w:r>
        <w:rPr>
          <w:b/>
        </w:rPr>
        <w:t>3.4</w:t>
      </w:r>
      <w:r w:rsidR="00B36EF3" w:rsidRPr="006975DA">
        <w:rPr>
          <w:b/>
        </w:rPr>
        <w:t xml:space="preserve"> </w:t>
      </w:r>
      <w:r w:rsidR="00B36EF3" w:rsidRPr="00AB2C26">
        <w:rPr>
          <w:rStyle w:val="30"/>
        </w:rPr>
        <w:t>Задания для промежуточной аттестации (зачета и (или) экзамена)</w:t>
      </w:r>
    </w:p>
    <w:p w:rsidR="00B36EF3" w:rsidRDefault="00B36EF3" w:rsidP="00B36EF3">
      <w:pPr>
        <w:ind w:right="283"/>
        <w:rPr>
          <w:b/>
        </w:rPr>
      </w:pPr>
    </w:p>
    <w:p w:rsidR="00B36EF3" w:rsidRDefault="00B36EF3" w:rsidP="00342FF6">
      <w:pPr>
        <w:tabs>
          <w:tab w:val="left" w:pos="993"/>
        </w:tabs>
        <w:ind w:left="360"/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Перечень </w:t>
      </w:r>
      <w:r w:rsidRPr="006324A2">
        <w:rPr>
          <w:rFonts w:eastAsia="Calibri"/>
          <w:b/>
        </w:rPr>
        <w:t xml:space="preserve">вопросов к </w:t>
      </w:r>
      <w:r>
        <w:rPr>
          <w:rFonts w:eastAsia="Calibri"/>
          <w:b/>
        </w:rPr>
        <w:t>Экзамену</w:t>
      </w:r>
    </w:p>
    <w:p w:rsidR="00342FF6" w:rsidRDefault="00342FF6" w:rsidP="00626DAF">
      <w:pPr>
        <w:numPr>
          <w:ilvl w:val="0"/>
          <w:numId w:val="10"/>
        </w:numPr>
        <w:jc w:val="both"/>
      </w:pPr>
      <w:r>
        <w:t>Дайте определение понятия «охрана труда» согласно Трудовому кодексу РФ (ст. 209).</w:t>
      </w:r>
    </w:p>
    <w:p w:rsidR="00342FF6" w:rsidRDefault="00342FF6" w:rsidP="00626DAF">
      <w:pPr>
        <w:numPr>
          <w:ilvl w:val="0"/>
          <w:numId w:val="10"/>
        </w:numPr>
        <w:jc w:val="both"/>
      </w:pPr>
      <w:r>
        <w:t>Назовите основные федеральные законы и подзаконные акты, регулирующие охрану труда в РФ.</w:t>
      </w:r>
    </w:p>
    <w:p w:rsidR="00342FF6" w:rsidRDefault="00342FF6" w:rsidP="00626DAF">
      <w:pPr>
        <w:numPr>
          <w:ilvl w:val="0"/>
          <w:numId w:val="10"/>
        </w:numPr>
        <w:jc w:val="both"/>
      </w:pPr>
      <w:r>
        <w:t>Перечислите основные права работника в области охраны труда (не менее 5).</w:t>
      </w:r>
    </w:p>
    <w:p w:rsidR="00342FF6" w:rsidRDefault="00342FF6" w:rsidP="00626DAF">
      <w:pPr>
        <w:numPr>
          <w:ilvl w:val="0"/>
          <w:numId w:val="10"/>
        </w:numPr>
        <w:jc w:val="both"/>
      </w:pPr>
      <w:r>
        <w:t>Каковы обязанности работодателя по обеспечению безопасных условий труда (не менее 5 пунктов)?</w:t>
      </w:r>
    </w:p>
    <w:p w:rsidR="00342FF6" w:rsidRDefault="00342FF6" w:rsidP="00626DAF">
      <w:pPr>
        <w:numPr>
          <w:ilvl w:val="0"/>
          <w:numId w:val="10"/>
        </w:numPr>
        <w:jc w:val="both"/>
      </w:pPr>
      <w:r>
        <w:t>Что такое «условия труда»? Охарактеризуйте классы условий труда (1–4) по степени вредности и опасности.</w:t>
      </w:r>
    </w:p>
    <w:p w:rsidR="00342FF6" w:rsidRDefault="00342FF6" w:rsidP="00626DAF">
      <w:pPr>
        <w:numPr>
          <w:ilvl w:val="0"/>
          <w:numId w:val="10"/>
        </w:numPr>
        <w:jc w:val="both"/>
      </w:pPr>
      <w:r>
        <w:t>В чём заключается принцип «превентивности» в охране труда? Приведите примеры его реализации.</w:t>
      </w:r>
    </w:p>
    <w:p w:rsidR="00342FF6" w:rsidRDefault="00342FF6" w:rsidP="00626DAF">
      <w:pPr>
        <w:numPr>
          <w:ilvl w:val="0"/>
          <w:numId w:val="10"/>
        </w:numPr>
        <w:jc w:val="both"/>
      </w:pPr>
      <w:r>
        <w:t>Кто несёт персональную ответственность за соблюдение требований охраны труда на предприятии?</w:t>
      </w:r>
    </w:p>
    <w:p w:rsidR="00342FF6" w:rsidRDefault="00342FF6" w:rsidP="00626DAF">
      <w:pPr>
        <w:numPr>
          <w:ilvl w:val="0"/>
          <w:numId w:val="10"/>
        </w:numPr>
        <w:jc w:val="both"/>
      </w:pPr>
      <w:r>
        <w:t>Перечислите виды ответственности за нарушение требований охраны труда и приведите по одному примеру для каждого вида.</w:t>
      </w:r>
    </w:p>
    <w:p w:rsidR="00342FF6" w:rsidRDefault="00342FF6" w:rsidP="00626DAF">
      <w:pPr>
        <w:numPr>
          <w:ilvl w:val="0"/>
          <w:numId w:val="10"/>
        </w:numPr>
        <w:jc w:val="both"/>
      </w:pPr>
      <w:r>
        <w:t>Каковы функции Государственной инспекции труда (ГИТ)? Назовите не менее 4 полномочий.</w:t>
      </w:r>
    </w:p>
    <w:p w:rsidR="00342FF6" w:rsidRDefault="00342FF6" w:rsidP="00626DAF">
      <w:pPr>
        <w:numPr>
          <w:ilvl w:val="0"/>
          <w:numId w:val="10"/>
        </w:numPr>
        <w:jc w:val="both"/>
      </w:pPr>
      <w:r>
        <w:t>В каких случаях проводится внеплановая специальная оценка условий труда (СОУТ)?</w:t>
      </w:r>
    </w:p>
    <w:p w:rsidR="00342FF6" w:rsidRDefault="00342FF6" w:rsidP="00626DAF">
      <w:pPr>
        <w:numPr>
          <w:ilvl w:val="0"/>
          <w:numId w:val="10"/>
        </w:numPr>
        <w:jc w:val="both"/>
      </w:pPr>
      <w:r>
        <w:t>Кто и в какой срок расследует несчастный случай на производстве? Перечислите этапы расследования.</w:t>
      </w:r>
    </w:p>
    <w:p w:rsidR="00342FF6" w:rsidRDefault="00342FF6" w:rsidP="00626DAF">
      <w:pPr>
        <w:numPr>
          <w:ilvl w:val="0"/>
          <w:numId w:val="10"/>
        </w:numPr>
        <w:jc w:val="both"/>
      </w:pPr>
      <w:r>
        <w:t>Что такое «микроповреждение» (микротравма)? Каков порядок его учёта и анализа?</w:t>
      </w:r>
    </w:p>
    <w:p w:rsidR="00342FF6" w:rsidRDefault="00342FF6" w:rsidP="00626DAF">
      <w:pPr>
        <w:numPr>
          <w:ilvl w:val="0"/>
          <w:numId w:val="10"/>
        </w:numPr>
        <w:jc w:val="both"/>
      </w:pPr>
      <w:r>
        <w:t>Классифицируйте опасные и вредные производственные факторы по природе воздействия (физические, химические, биологические, психофизиологические). Приведите по 2 примера для каждой группы.</w:t>
      </w:r>
    </w:p>
    <w:p w:rsidR="00342FF6" w:rsidRDefault="00342FF6" w:rsidP="00626DAF">
      <w:pPr>
        <w:numPr>
          <w:ilvl w:val="0"/>
          <w:numId w:val="10"/>
        </w:numPr>
        <w:jc w:val="both"/>
      </w:pPr>
      <w:r>
        <w:t>Что такое ПДК и ПДУ? Где и как они применяются?</w:t>
      </w:r>
    </w:p>
    <w:p w:rsidR="00342FF6" w:rsidRDefault="00342FF6" w:rsidP="00626DAF">
      <w:pPr>
        <w:numPr>
          <w:ilvl w:val="0"/>
          <w:numId w:val="10"/>
        </w:numPr>
        <w:jc w:val="both"/>
      </w:pPr>
      <w:r>
        <w:t>Опишите признаки и последствия воздействия на организм работника шума и вибрации.</w:t>
      </w:r>
    </w:p>
    <w:p w:rsidR="00342FF6" w:rsidRDefault="00342FF6" w:rsidP="00626DAF">
      <w:pPr>
        <w:numPr>
          <w:ilvl w:val="0"/>
          <w:numId w:val="10"/>
        </w:numPr>
        <w:jc w:val="both"/>
      </w:pPr>
      <w:r>
        <w:t>Что понимается под «ионизирующим излучением»? Назовите источники на производстве и меры защиты.</w:t>
      </w:r>
    </w:p>
    <w:p w:rsidR="00342FF6" w:rsidRDefault="00342FF6" w:rsidP="00626DAF">
      <w:pPr>
        <w:numPr>
          <w:ilvl w:val="0"/>
          <w:numId w:val="10"/>
        </w:numPr>
        <w:jc w:val="both"/>
      </w:pPr>
      <w:r>
        <w:t>Каковы основные пути проникновения химических веществ в организм? Приведите примеры СИЗ для защиты.</w:t>
      </w:r>
    </w:p>
    <w:p w:rsidR="00342FF6" w:rsidRDefault="00342FF6" w:rsidP="00626DAF">
      <w:pPr>
        <w:numPr>
          <w:ilvl w:val="0"/>
          <w:numId w:val="10"/>
        </w:numPr>
        <w:jc w:val="both"/>
      </w:pPr>
      <w:r>
        <w:t>Что такое «профессиональное заболевание»? Порядок его признания и компенсации.</w:t>
      </w:r>
    </w:p>
    <w:p w:rsidR="00342FF6" w:rsidRDefault="00342FF6" w:rsidP="00626DAF">
      <w:pPr>
        <w:numPr>
          <w:ilvl w:val="0"/>
          <w:numId w:val="10"/>
        </w:numPr>
        <w:jc w:val="both"/>
      </w:pPr>
      <w:r>
        <w:t>Перечислите основные типы средств индивидуальной защиты (СИЗ) и приведите по 2 примера для каждой категории (защита органов дыхания, зрения, слуха, кожи, от падения с высоты).</w:t>
      </w:r>
    </w:p>
    <w:p w:rsidR="00342FF6" w:rsidRDefault="00342FF6" w:rsidP="00626DAF">
      <w:pPr>
        <w:numPr>
          <w:ilvl w:val="0"/>
          <w:numId w:val="10"/>
        </w:numPr>
        <w:jc w:val="both"/>
      </w:pPr>
      <w:r>
        <w:t>Каковы обязанности работника по применению и хранению СИЗ?</w:t>
      </w:r>
    </w:p>
    <w:p w:rsidR="00342FF6" w:rsidRDefault="00342FF6" w:rsidP="00626DAF">
      <w:pPr>
        <w:numPr>
          <w:ilvl w:val="0"/>
          <w:numId w:val="10"/>
        </w:numPr>
        <w:jc w:val="both"/>
      </w:pPr>
      <w:r>
        <w:t>Что относится к средствам коллективной защиты (СКЗ)? Приведите 3 примера и кратко опишите их назначение.</w:t>
      </w:r>
    </w:p>
    <w:p w:rsidR="00342FF6" w:rsidRDefault="00342FF6" w:rsidP="00626DAF">
      <w:pPr>
        <w:numPr>
          <w:ilvl w:val="0"/>
          <w:numId w:val="10"/>
        </w:numPr>
        <w:jc w:val="both"/>
      </w:pPr>
      <w:r>
        <w:t>В каких случаях проводятся обязательные предварительные и периодические медосмотры? Кто их оплачивает?</w:t>
      </w:r>
    </w:p>
    <w:p w:rsidR="00342FF6" w:rsidRDefault="00342FF6" w:rsidP="00626DAF">
      <w:pPr>
        <w:numPr>
          <w:ilvl w:val="0"/>
          <w:numId w:val="10"/>
        </w:numPr>
        <w:jc w:val="both"/>
      </w:pPr>
      <w:r>
        <w:t>Перечислите основные мероприятия по профилактике производственного травматизма (не менее 5).</w:t>
      </w:r>
    </w:p>
    <w:p w:rsidR="00342FF6" w:rsidRDefault="00342FF6" w:rsidP="00626DAF">
      <w:pPr>
        <w:numPr>
          <w:ilvl w:val="0"/>
          <w:numId w:val="10"/>
        </w:numPr>
        <w:jc w:val="both"/>
      </w:pPr>
      <w:r>
        <w:t>Что такое «риск-ориентированный подход» в охране труда? Как он реализуется на предприятии?</w:t>
      </w:r>
    </w:p>
    <w:p w:rsidR="00342FF6" w:rsidRDefault="00342FF6" w:rsidP="00626DAF">
      <w:pPr>
        <w:numPr>
          <w:ilvl w:val="0"/>
          <w:numId w:val="10"/>
        </w:numPr>
        <w:jc w:val="both"/>
      </w:pPr>
      <w:r>
        <w:t>Перечислите виды инструктажей по охране труда. Укажите, кто и когда их проводит.</w:t>
      </w:r>
    </w:p>
    <w:p w:rsidR="00342FF6" w:rsidRDefault="00342FF6" w:rsidP="00626DAF">
      <w:pPr>
        <w:numPr>
          <w:ilvl w:val="0"/>
          <w:numId w:val="10"/>
        </w:numPr>
        <w:jc w:val="both"/>
      </w:pPr>
      <w:r>
        <w:t>В каком случае проводится внеплановый инструктаж? Приведите 3 примера ситуаций.</w:t>
      </w:r>
    </w:p>
    <w:p w:rsidR="00342FF6" w:rsidRDefault="00342FF6" w:rsidP="00626DAF">
      <w:pPr>
        <w:numPr>
          <w:ilvl w:val="0"/>
          <w:numId w:val="10"/>
        </w:numPr>
        <w:jc w:val="both"/>
      </w:pPr>
      <w:r>
        <w:t>Каков порядок обучения и проверки знаний по охране труда для руководителей и специалистов?</w:t>
      </w:r>
    </w:p>
    <w:p w:rsidR="00342FF6" w:rsidRDefault="00342FF6" w:rsidP="00626DAF">
      <w:pPr>
        <w:numPr>
          <w:ilvl w:val="0"/>
          <w:numId w:val="10"/>
        </w:numPr>
        <w:jc w:val="both"/>
      </w:pPr>
      <w:r>
        <w:t>Что включает в себя «инструкция по охране труда»? Перечислите её основные разделы.</w:t>
      </w:r>
    </w:p>
    <w:p w:rsidR="00342FF6" w:rsidRDefault="00342FF6" w:rsidP="00626DAF">
      <w:pPr>
        <w:numPr>
          <w:ilvl w:val="0"/>
          <w:numId w:val="10"/>
        </w:numPr>
        <w:jc w:val="both"/>
      </w:pPr>
      <w:r>
        <w:t>Какие документы должны быть в службе охраны труда предприятия? Назовите не менее 5 ключевых документов.</w:t>
      </w:r>
    </w:p>
    <w:p w:rsidR="00342FF6" w:rsidRDefault="00342FF6" w:rsidP="00626DAF">
      <w:pPr>
        <w:numPr>
          <w:ilvl w:val="0"/>
          <w:numId w:val="10"/>
        </w:numPr>
        <w:jc w:val="both"/>
      </w:pPr>
      <w:r>
        <w:t>Опишите порядок действий работника при обнаружении неисправности оборудования или угрозы аварии.</w:t>
      </w:r>
    </w:p>
    <w:p w:rsidR="00B36EF3" w:rsidRDefault="00B36EF3" w:rsidP="00B36EF3">
      <w:pPr>
        <w:jc w:val="both"/>
      </w:pPr>
    </w:p>
    <w:p w:rsidR="0041094D" w:rsidRPr="00701FFA" w:rsidRDefault="0041094D" w:rsidP="00B36EF3">
      <w:pPr>
        <w:jc w:val="both"/>
      </w:pPr>
    </w:p>
    <w:p w:rsidR="00B36EF3" w:rsidRPr="00FD2AD3" w:rsidRDefault="00B36EF3" w:rsidP="00B36EF3">
      <w:pPr>
        <w:tabs>
          <w:tab w:val="left" w:pos="993"/>
        </w:tabs>
        <w:jc w:val="both"/>
      </w:pPr>
      <w:r>
        <w:tab/>
      </w:r>
      <w:r w:rsidRPr="00FD2AD3">
        <w:t xml:space="preserve">Критерии оценки уровня сформированности компетенций по результатам проведения зачета:  </w:t>
      </w:r>
    </w:p>
    <w:p w:rsidR="00B36EF3" w:rsidRPr="00FD2AD3" w:rsidRDefault="00B36EF3" w:rsidP="00B36EF3">
      <w:pPr>
        <w:autoSpaceDE w:val="0"/>
        <w:autoSpaceDN w:val="0"/>
        <w:adjustRightInd w:val="0"/>
        <w:ind w:firstLine="709"/>
        <w:jc w:val="both"/>
      </w:pPr>
      <w:r w:rsidRPr="00FD2AD3">
        <w:t xml:space="preserve">- оценка «зачтено»: обучающийся демонстрирует всестороннее, систематическое и глубокое знание материала, свободно выполняет задания, предусмотренные программой дисциплины, усвоивший основную и дополнительную литературу. Обучающийся выполняет задания, предусмотренные программой дисциплины, на уровне не ниже базового; </w:t>
      </w:r>
    </w:p>
    <w:p w:rsidR="00B36EF3" w:rsidRPr="006F25DC" w:rsidRDefault="00B36EF3" w:rsidP="00B36EF3">
      <w:pPr>
        <w:jc w:val="both"/>
        <w:rPr>
          <w:sz w:val="28"/>
          <w:szCs w:val="28"/>
        </w:rPr>
      </w:pPr>
      <w:r w:rsidRPr="00FD2AD3">
        <w:t xml:space="preserve">- оценка «не зачтено»: обучающийся демонстрирует незнание материала, не выполняет задания, предусмотренные программой дисциплины. Обучающийся не выполняет задания, предусмотренные программой дисциплины, на уровне ниже базового. Дальнейшее освоение ОПОП невозможно без дополнительного изучения материала и подготовки к </w:t>
      </w:r>
      <w:r>
        <w:t>экзамену или зачету.</w:t>
      </w:r>
    </w:p>
    <w:p w:rsidR="00016AF8" w:rsidRDefault="00016AF8" w:rsidP="00441C5A">
      <w:pPr>
        <w:rPr>
          <w:highlight w:val="yellow"/>
        </w:rPr>
      </w:pPr>
    </w:p>
    <w:p w:rsidR="0041094D" w:rsidRDefault="0041094D" w:rsidP="00AB2C26">
      <w:pPr>
        <w:pStyle w:val="3"/>
        <w:numPr>
          <w:ilvl w:val="0"/>
          <w:numId w:val="17"/>
        </w:numPr>
      </w:pPr>
      <w:r>
        <w:br w:type="page"/>
      </w:r>
      <w:bookmarkStart w:id="14" w:name="_Toc219726729"/>
      <w:r>
        <w:t>Тесты по дисциплине «</w:t>
      </w:r>
      <w:r w:rsidRPr="00F96AB3">
        <w:t>ОП.0</w:t>
      </w:r>
      <w:r w:rsidR="00342FF6">
        <w:t>9</w:t>
      </w:r>
      <w:r w:rsidRPr="00F96AB3">
        <w:t xml:space="preserve"> </w:t>
      </w:r>
      <w:r w:rsidR="00342FF6">
        <w:t>Охрана труда</w:t>
      </w:r>
      <w:r>
        <w:t>»</w:t>
      </w:r>
      <w:bookmarkEnd w:id="14"/>
    </w:p>
    <w:p w:rsidR="0041094D" w:rsidRDefault="0041094D" w:rsidP="0041094D">
      <w:pPr>
        <w:spacing w:line="259" w:lineRule="auto"/>
        <w:jc w:val="both"/>
      </w:pPr>
      <w:r>
        <w:rPr>
          <w:b/>
        </w:rPr>
        <w:t xml:space="preserve"> </w:t>
      </w:r>
    </w:p>
    <w:p w:rsidR="00342FF6" w:rsidRPr="00342FF6" w:rsidRDefault="00342FF6" w:rsidP="00626DAF">
      <w:pPr>
        <w:numPr>
          <w:ilvl w:val="0"/>
          <w:numId w:val="15"/>
        </w:numPr>
        <w:shd w:val="clear" w:color="auto" w:fill="FFFFFF"/>
      </w:pPr>
      <w:r w:rsidRPr="00342FF6">
        <w:rPr>
          <w:b/>
          <w:bCs/>
        </w:rPr>
        <w:t>Что такое охрана труда согласно ТК РФ?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Личная ответственность за безопасность труда.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Система сохранения жизни и здоровья работников в процессе трудовой деятельности.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Обеспечение безопасности жизнедеятельности учреждения.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Улучшение условий труда работников.</w:t>
      </w:r>
    </w:p>
    <w:p w:rsidR="00342FF6" w:rsidRPr="00342FF6" w:rsidRDefault="00342FF6" w:rsidP="00626DAF">
      <w:pPr>
        <w:numPr>
          <w:ilvl w:val="0"/>
          <w:numId w:val="15"/>
        </w:numPr>
        <w:shd w:val="clear" w:color="auto" w:fill="FFFFFF"/>
      </w:pPr>
      <w:r w:rsidRPr="00342FF6">
        <w:rPr>
          <w:b/>
          <w:bCs/>
        </w:rPr>
        <w:t>В какой срок проводится специальное расследование несчастного случая с обучающимся?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15 суток.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10 суток.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5 суток.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3 суток.</w:t>
      </w:r>
    </w:p>
    <w:p w:rsidR="00342FF6" w:rsidRPr="00342FF6" w:rsidRDefault="00342FF6" w:rsidP="00626DAF">
      <w:pPr>
        <w:numPr>
          <w:ilvl w:val="0"/>
          <w:numId w:val="15"/>
        </w:numPr>
        <w:shd w:val="clear" w:color="auto" w:fill="FFFFFF"/>
      </w:pPr>
      <w:r w:rsidRPr="00342FF6">
        <w:rPr>
          <w:b/>
          <w:bCs/>
        </w:rPr>
        <w:t>Как привести в действие углекислотный огнетушитель (ОУ</w:t>
      </w:r>
      <w:r w:rsidRPr="00342FF6">
        <w:rPr>
          <w:b/>
          <w:bCs/>
        </w:rPr>
        <w:noBreakHyphen/>
        <w:t>2, ОУ</w:t>
      </w:r>
      <w:r w:rsidRPr="00342FF6">
        <w:rPr>
          <w:b/>
          <w:bCs/>
        </w:rPr>
        <w:noBreakHyphen/>
        <w:t>5, ОУ</w:t>
      </w:r>
      <w:r w:rsidRPr="00342FF6">
        <w:rPr>
          <w:b/>
          <w:bCs/>
        </w:rPr>
        <w:noBreakHyphen/>
        <w:t>8)?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Перевернуть и встряхнуть; в перевёрнутом состоянии направить на очаг.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Перевернуть и встряхнуть; открыть вентиль вращением маховичка против часовой стрелки.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Держа за рукоятку, направить раструб на очаг пожара.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Нажать на рычаг, не переворачивая огнетушитель.</w:t>
      </w:r>
    </w:p>
    <w:p w:rsidR="00342FF6" w:rsidRPr="00342FF6" w:rsidRDefault="00342FF6" w:rsidP="00626DAF">
      <w:pPr>
        <w:numPr>
          <w:ilvl w:val="0"/>
          <w:numId w:val="15"/>
        </w:numPr>
        <w:shd w:val="clear" w:color="auto" w:fill="FFFFFF"/>
      </w:pPr>
      <w:r w:rsidRPr="00342FF6">
        <w:rPr>
          <w:b/>
          <w:bCs/>
        </w:rPr>
        <w:t>Кто формирует комиссию по расследованию несчастного случая на производстве?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Комиссия управления образования.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Гострудинспекция.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Назначенная приказом директора комиссия с привлечением специалистов.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Комиссия вышестоящего органа управления.</w:t>
      </w:r>
    </w:p>
    <w:p w:rsidR="00342FF6" w:rsidRPr="00342FF6" w:rsidRDefault="00342FF6" w:rsidP="00626DAF">
      <w:pPr>
        <w:numPr>
          <w:ilvl w:val="0"/>
          <w:numId w:val="15"/>
        </w:numPr>
        <w:shd w:val="clear" w:color="auto" w:fill="FFFFFF"/>
      </w:pPr>
      <w:r w:rsidRPr="00342FF6">
        <w:rPr>
          <w:b/>
          <w:bCs/>
        </w:rPr>
        <w:t>Какова периодичность пересмотра инструкций по охране труда?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Не реже 1 раза в 5 лет для всех профессий.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Не реже 1 раза в 5 лет; для работ с повышенными требованиями — не реже 1 раза в 3 года.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Не реже 1 раза в 3 года; для работ с повышенными требованиями — не реже 1 раза в год.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Не реже 1 раза в 3 года для всех профессий.</w:t>
      </w:r>
    </w:p>
    <w:p w:rsidR="00342FF6" w:rsidRPr="00342FF6" w:rsidRDefault="00342FF6" w:rsidP="00626DAF">
      <w:pPr>
        <w:numPr>
          <w:ilvl w:val="0"/>
          <w:numId w:val="15"/>
        </w:numPr>
        <w:shd w:val="clear" w:color="auto" w:fill="FFFFFF"/>
      </w:pPr>
      <w:r w:rsidRPr="00342FF6">
        <w:rPr>
          <w:b/>
          <w:bCs/>
        </w:rPr>
        <w:t>Как часто проводится аттестация рабочих мест по условиям труда?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Ежегодно.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Не реже 1 раза в 3 года.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Не реже 1 раза в 5 лет.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По требованию инспекции.</w:t>
      </w:r>
    </w:p>
    <w:p w:rsidR="00342FF6" w:rsidRPr="00342FF6" w:rsidRDefault="00342FF6" w:rsidP="00626DAF">
      <w:pPr>
        <w:numPr>
          <w:ilvl w:val="0"/>
          <w:numId w:val="15"/>
        </w:numPr>
        <w:shd w:val="clear" w:color="auto" w:fill="FFFFFF"/>
      </w:pPr>
      <w:r w:rsidRPr="00342FF6">
        <w:rPr>
          <w:b/>
          <w:bCs/>
        </w:rPr>
        <w:t>Кому запрещено работать на работах с вредными условиями труда?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Лицам, не достигшим 18 лет.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Женщинам.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Лицам, принимаемым на работу по совместительству.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Лицам, не достигшим 21 года.</w:t>
      </w:r>
    </w:p>
    <w:p w:rsidR="00342FF6" w:rsidRPr="00342FF6" w:rsidRDefault="00342FF6" w:rsidP="00626DAF">
      <w:pPr>
        <w:numPr>
          <w:ilvl w:val="0"/>
          <w:numId w:val="15"/>
        </w:numPr>
        <w:shd w:val="clear" w:color="auto" w:fill="FFFFFF"/>
      </w:pPr>
      <w:r w:rsidRPr="00342FF6">
        <w:rPr>
          <w:b/>
          <w:bCs/>
        </w:rPr>
        <w:t>Что является управляемой подсистемой в менеджменте охраны труда?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Администрация и комиссия по охране труда.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Процесс, работающий персонал, объекты управления.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Должностные лица и специалист по охране труда.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Комиссия по охране труда и специалист по охране труда.</w:t>
      </w:r>
    </w:p>
    <w:p w:rsidR="00342FF6" w:rsidRPr="00342FF6" w:rsidRDefault="00342FF6" w:rsidP="00626DAF">
      <w:pPr>
        <w:numPr>
          <w:ilvl w:val="0"/>
          <w:numId w:val="15"/>
        </w:numPr>
        <w:shd w:val="clear" w:color="auto" w:fill="FFFFFF"/>
      </w:pPr>
      <w:r w:rsidRPr="00342FF6">
        <w:rPr>
          <w:b/>
          <w:bCs/>
        </w:rPr>
        <w:t>Как оформляется проверка знаний требований охраны труда у работников?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Записью в журнале учёта инструктажей.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Приказом руководителя и ведомостью.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Протоколом, утверждённым приказом руководителя.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Списком, утверждённым приказом руководителя.</w:t>
      </w:r>
    </w:p>
    <w:p w:rsidR="00342FF6" w:rsidRPr="00342FF6" w:rsidRDefault="00342FF6" w:rsidP="00626DAF">
      <w:pPr>
        <w:numPr>
          <w:ilvl w:val="0"/>
          <w:numId w:val="15"/>
        </w:numPr>
        <w:shd w:val="clear" w:color="auto" w:fill="FFFFFF"/>
      </w:pPr>
      <w:r w:rsidRPr="00342FF6">
        <w:rPr>
          <w:b/>
          <w:bCs/>
        </w:rPr>
        <w:t>К каким мероприятиям относится выдача мыла и смывающих средств?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К лечебно</w:t>
      </w:r>
      <w:r w:rsidRPr="00342FF6">
        <w:noBreakHyphen/>
        <w:t>профилактическим и санитарно</w:t>
      </w:r>
      <w:r w:rsidRPr="00342FF6">
        <w:noBreakHyphen/>
        <w:t>бытовым.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К организационным видам защиты.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К техническим средствам защиты.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К мероприятиям по обеспечению СИЗ.</w:t>
      </w:r>
    </w:p>
    <w:p w:rsidR="00342FF6" w:rsidRPr="00342FF6" w:rsidRDefault="00342FF6" w:rsidP="00626DAF">
      <w:pPr>
        <w:numPr>
          <w:ilvl w:val="0"/>
          <w:numId w:val="15"/>
        </w:numPr>
        <w:shd w:val="clear" w:color="auto" w:fill="FFFFFF"/>
      </w:pPr>
      <w:r w:rsidRPr="00342FF6">
        <w:rPr>
          <w:b/>
          <w:bCs/>
        </w:rPr>
        <w:t>Где учитывается выдача специальной одежды и обуви?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В журнале выдачи СИЗ.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В расписке о получении СИЗ.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В ведомости выдачи СИЗ.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В личной карточке учёта выдачи СИЗ.</w:t>
      </w:r>
    </w:p>
    <w:p w:rsidR="00342FF6" w:rsidRPr="00342FF6" w:rsidRDefault="00342FF6" w:rsidP="00626DAF">
      <w:pPr>
        <w:numPr>
          <w:ilvl w:val="0"/>
          <w:numId w:val="15"/>
        </w:numPr>
        <w:shd w:val="clear" w:color="auto" w:fill="FFFFFF"/>
      </w:pPr>
      <w:r w:rsidRPr="00342FF6">
        <w:rPr>
          <w:b/>
          <w:bCs/>
        </w:rPr>
        <w:t>Имеет ли работник право лично участвовать в расследовании своего профзаболевания?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Нет, он заинтересованное лицо.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Да, имеет право.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Только по согласованию с комиссией.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Только через доверенное лицо.</w:t>
      </w:r>
    </w:p>
    <w:p w:rsidR="00342FF6" w:rsidRPr="00342FF6" w:rsidRDefault="00342FF6" w:rsidP="00626DAF">
      <w:pPr>
        <w:numPr>
          <w:ilvl w:val="0"/>
          <w:numId w:val="15"/>
        </w:numPr>
        <w:shd w:val="clear" w:color="auto" w:fill="FFFFFF"/>
      </w:pPr>
      <w:r w:rsidRPr="00342FF6">
        <w:rPr>
          <w:b/>
          <w:bCs/>
        </w:rPr>
        <w:t>Кто возмещает моральный вред при несчастном случае на производстве?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Причинитель вреда.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Работодатель.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Страхователь.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Страховщик.</w:t>
      </w:r>
    </w:p>
    <w:p w:rsidR="00342FF6" w:rsidRPr="00342FF6" w:rsidRDefault="00342FF6" w:rsidP="00626DAF">
      <w:pPr>
        <w:numPr>
          <w:ilvl w:val="0"/>
          <w:numId w:val="15"/>
        </w:numPr>
        <w:shd w:val="clear" w:color="auto" w:fill="FFFFFF"/>
      </w:pPr>
      <w:r w:rsidRPr="00342FF6">
        <w:rPr>
          <w:b/>
          <w:bCs/>
        </w:rPr>
        <w:t>Как признаётся рабочее место при условиях труда 4</w:t>
      </w:r>
      <w:r w:rsidRPr="00342FF6">
        <w:rPr>
          <w:b/>
          <w:bCs/>
        </w:rPr>
        <w:noBreakHyphen/>
        <w:t>го класса?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Условно аттестованным.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Аттестованным.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Не аттестованным.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Частично аттестованным.</w:t>
      </w:r>
    </w:p>
    <w:p w:rsidR="00342FF6" w:rsidRPr="00342FF6" w:rsidRDefault="00342FF6" w:rsidP="00626DAF">
      <w:pPr>
        <w:numPr>
          <w:ilvl w:val="0"/>
          <w:numId w:val="15"/>
        </w:numPr>
        <w:shd w:val="clear" w:color="auto" w:fill="FFFFFF"/>
      </w:pPr>
      <w:r w:rsidRPr="00342FF6">
        <w:rPr>
          <w:b/>
          <w:bCs/>
        </w:rPr>
        <w:t>Обязан ли работник по гражданско</w:t>
      </w:r>
      <w:r w:rsidRPr="00342FF6">
        <w:rPr>
          <w:b/>
          <w:bCs/>
        </w:rPr>
        <w:noBreakHyphen/>
        <w:t>правовому договору подчиняться трудовому распорядку?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Обязан.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Не обязан.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Решает работник.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Определяется сторонами договора.</w:t>
      </w:r>
    </w:p>
    <w:p w:rsidR="00342FF6" w:rsidRPr="00342FF6" w:rsidRDefault="00342FF6" w:rsidP="00626DAF">
      <w:pPr>
        <w:numPr>
          <w:ilvl w:val="0"/>
          <w:numId w:val="15"/>
        </w:numPr>
        <w:shd w:val="clear" w:color="auto" w:fill="FFFFFF"/>
      </w:pPr>
      <w:r w:rsidRPr="00342FF6">
        <w:rPr>
          <w:b/>
          <w:bCs/>
        </w:rPr>
        <w:t>На что подразделяется система защиты?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На знаки безопасности, СИЗ и СКЗ.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На организационные, организационно</w:t>
      </w:r>
      <w:r w:rsidRPr="00342FF6">
        <w:noBreakHyphen/>
        <w:t>технические и технические средства.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На искусственную и естественную.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На методы и формы защиты.</w:t>
      </w:r>
    </w:p>
    <w:p w:rsidR="00342FF6" w:rsidRPr="00342FF6" w:rsidRDefault="00342FF6" w:rsidP="00626DAF">
      <w:pPr>
        <w:numPr>
          <w:ilvl w:val="0"/>
          <w:numId w:val="15"/>
        </w:numPr>
        <w:shd w:val="clear" w:color="auto" w:fill="FFFFFF"/>
      </w:pPr>
      <w:r w:rsidRPr="00342FF6">
        <w:rPr>
          <w:b/>
          <w:bCs/>
        </w:rPr>
        <w:t>Что включает социальная и профессиональная реабилитация?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Протезирование.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Направление на учёбу для получения новой профессии.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Санаторно</w:t>
      </w:r>
      <w:r w:rsidRPr="00342FF6">
        <w:noBreakHyphen/>
        <w:t>курортное оздоровление.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Лечение.</w:t>
      </w:r>
    </w:p>
    <w:p w:rsidR="00342FF6" w:rsidRPr="00342FF6" w:rsidRDefault="00342FF6" w:rsidP="00626DAF">
      <w:pPr>
        <w:numPr>
          <w:ilvl w:val="0"/>
          <w:numId w:val="15"/>
        </w:numPr>
        <w:shd w:val="clear" w:color="auto" w:fill="FFFFFF"/>
      </w:pPr>
      <w:r w:rsidRPr="00342FF6">
        <w:rPr>
          <w:b/>
          <w:bCs/>
        </w:rPr>
        <w:t>Какой фактор относится к трудовому процессу?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Локальная вибрация.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Подъём и перемещение груза вручную.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Биологические токсины.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Химические вещества.</w:t>
      </w:r>
    </w:p>
    <w:p w:rsidR="00342FF6" w:rsidRPr="00342FF6" w:rsidRDefault="00342FF6" w:rsidP="00626DAF">
      <w:pPr>
        <w:numPr>
          <w:ilvl w:val="0"/>
          <w:numId w:val="15"/>
        </w:numPr>
        <w:shd w:val="clear" w:color="auto" w:fill="FFFFFF"/>
      </w:pPr>
      <w:r w:rsidRPr="00342FF6">
        <w:rPr>
          <w:b/>
          <w:bCs/>
        </w:rPr>
        <w:t>Какие виды плакатов и знаков по электробезопасности существуют?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Постоянные и переносные.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Запрещающие, предупреждающие, указательные, предписывающие.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Предписывающие и предупреждающие.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Запрещающие и предупреждающие.</w:t>
      </w:r>
    </w:p>
    <w:p w:rsidR="00342FF6" w:rsidRPr="00342FF6" w:rsidRDefault="00342FF6" w:rsidP="00626DAF">
      <w:pPr>
        <w:numPr>
          <w:ilvl w:val="0"/>
          <w:numId w:val="15"/>
        </w:numPr>
        <w:shd w:val="clear" w:color="auto" w:fill="FFFFFF"/>
      </w:pPr>
      <w:r w:rsidRPr="00342FF6">
        <w:rPr>
          <w:b/>
          <w:bCs/>
        </w:rPr>
        <w:t>Сколько экземпляров формы Н</w:t>
      </w:r>
      <w:r w:rsidRPr="00342FF6">
        <w:rPr>
          <w:b/>
          <w:bCs/>
        </w:rPr>
        <w:noBreakHyphen/>
        <w:t>1 составляется при страховом случае?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Пять.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Четыре.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Два.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Три (если случай страховой).</w:t>
      </w:r>
    </w:p>
    <w:p w:rsidR="00342FF6" w:rsidRPr="00342FF6" w:rsidRDefault="00342FF6" w:rsidP="00626DAF">
      <w:pPr>
        <w:numPr>
          <w:ilvl w:val="0"/>
          <w:numId w:val="15"/>
        </w:numPr>
        <w:shd w:val="clear" w:color="auto" w:fill="FFFFFF"/>
      </w:pPr>
      <w:r w:rsidRPr="00342FF6">
        <w:rPr>
          <w:b/>
          <w:bCs/>
        </w:rPr>
        <w:t>Что такое профессиональный стресс?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Эмоциональная нагрузка.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Источник опасности.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Риск повреждения здоровья.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Не определён законодательством.</w:t>
      </w:r>
    </w:p>
    <w:p w:rsidR="00342FF6" w:rsidRPr="00342FF6" w:rsidRDefault="00342FF6" w:rsidP="00626DAF">
      <w:pPr>
        <w:numPr>
          <w:ilvl w:val="0"/>
          <w:numId w:val="15"/>
        </w:numPr>
        <w:shd w:val="clear" w:color="auto" w:fill="FFFFFF"/>
      </w:pPr>
      <w:r w:rsidRPr="00342FF6">
        <w:rPr>
          <w:b/>
          <w:bCs/>
        </w:rPr>
        <w:t>Кто освобождается от повторного инструктажа на рабочем месте?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Неэлектротехнический персонал.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Лица по списку, утверждённому приказом руководителя.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Учебно</w:t>
      </w:r>
      <w:r w:rsidRPr="00342FF6">
        <w:noBreakHyphen/>
        <w:t>вспомогательный персонал.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Все работники, кроме педагогов в кабинетах с повышенными требованиями.</w:t>
      </w:r>
    </w:p>
    <w:p w:rsidR="00342FF6" w:rsidRPr="00342FF6" w:rsidRDefault="00342FF6" w:rsidP="00626DAF">
      <w:pPr>
        <w:numPr>
          <w:ilvl w:val="0"/>
          <w:numId w:val="15"/>
        </w:numPr>
        <w:shd w:val="clear" w:color="auto" w:fill="FFFFFF"/>
      </w:pPr>
      <w:r w:rsidRPr="00342FF6">
        <w:rPr>
          <w:b/>
          <w:bCs/>
        </w:rPr>
        <w:t>Какова предельная норма переноски тяжести для женщин?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Не более 15 кг.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Не более 20 кг.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Не более 7 кг.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Не более 12 кг.</w:t>
      </w:r>
    </w:p>
    <w:p w:rsidR="00342FF6" w:rsidRPr="00342FF6" w:rsidRDefault="00342FF6" w:rsidP="00626DAF">
      <w:pPr>
        <w:numPr>
          <w:ilvl w:val="0"/>
          <w:numId w:val="15"/>
        </w:numPr>
        <w:shd w:val="clear" w:color="auto" w:fill="FFFFFF"/>
      </w:pPr>
      <w:r w:rsidRPr="00342FF6">
        <w:rPr>
          <w:b/>
          <w:bCs/>
        </w:rPr>
        <w:t>Какое максимальное количество сверхурочных часов в год допустимо?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3 часа в течение 2 дней подряд, 120 часов в году.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4 часа в день, 150 часов в году.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4 часа в день, 120 часов в году.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2 часа в день, 100 часов в году.</w:t>
      </w:r>
    </w:p>
    <w:p w:rsidR="00342FF6" w:rsidRPr="00342FF6" w:rsidRDefault="00342FF6" w:rsidP="00626DAF">
      <w:pPr>
        <w:numPr>
          <w:ilvl w:val="0"/>
          <w:numId w:val="15"/>
        </w:numPr>
        <w:shd w:val="clear" w:color="auto" w:fill="FFFFFF"/>
      </w:pPr>
      <w:r w:rsidRPr="00342FF6">
        <w:rPr>
          <w:b/>
          <w:bCs/>
        </w:rPr>
        <w:t>Какого вида искусственного освещения не существует?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Рабочее.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Дежурное.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Аварийное.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Целевое.</w:t>
      </w:r>
    </w:p>
    <w:p w:rsidR="00342FF6" w:rsidRPr="00342FF6" w:rsidRDefault="00342FF6" w:rsidP="00626DAF">
      <w:pPr>
        <w:numPr>
          <w:ilvl w:val="0"/>
          <w:numId w:val="15"/>
        </w:numPr>
        <w:shd w:val="clear" w:color="auto" w:fill="FFFFFF"/>
      </w:pPr>
      <w:r w:rsidRPr="00342FF6">
        <w:rPr>
          <w:b/>
          <w:bCs/>
        </w:rPr>
        <w:t>К какой степени тяжести относится электрический удар, если человек потерял сознание, но дышит?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II.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III.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IV.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V.</w:t>
      </w:r>
    </w:p>
    <w:p w:rsidR="00342FF6" w:rsidRPr="00342FF6" w:rsidRDefault="00342FF6" w:rsidP="00626DAF">
      <w:pPr>
        <w:numPr>
          <w:ilvl w:val="0"/>
          <w:numId w:val="15"/>
        </w:numPr>
        <w:shd w:val="clear" w:color="auto" w:fill="FFFFFF"/>
      </w:pPr>
      <w:r w:rsidRPr="00342FF6">
        <w:rPr>
          <w:b/>
          <w:bCs/>
        </w:rPr>
        <w:t>Кто обязан проходить обучение и проверку знаний по охране труда?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Только специалисты.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Только руководители.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Все работники, включая руководителя организации.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Только рабочие.</w:t>
      </w:r>
    </w:p>
    <w:p w:rsidR="00342FF6" w:rsidRPr="00342FF6" w:rsidRDefault="00342FF6" w:rsidP="00626DAF">
      <w:pPr>
        <w:numPr>
          <w:ilvl w:val="0"/>
          <w:numId w:val="15"/>
        </w:numPr>
        <w:shd w:val="clear" w:color="auto" w:fill="FFFFFF"/>
      </w:pPr>
      <w:r w:rsidRPr="00342FF6">
        <w:rPr>
          <w:b/>
          <w:bCs/>
        </w:rPr>
        <w:t>Какой вид инструктажа проводится при изменении технологического процесса?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Вводный.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Первичный на рабочем месте.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Повторный.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Внеплановый.</w:t>
      </w:r>
    </w:p>
    <w:p w:rsidR="00342FF6" w:rsidRPr="00342FF6" w:rsidRDefault="00342FF6" w:rsidP="00626DAF">
      <w:pPr>
        <w:numPr>
          <w:ilvl w:val="0"/>
          <w:numId w:val="15"/>
        </w:numPr>
        <w:shd w:val="clear" w:color="auto" w:fill="FFFFFF"/>
      </w:pPr>
      <w:r w:rsidRPr="00342FF6">
        <w:rPr>
          <w:b/>
          <w:bCs/>
        </w:rPr>
        <w:t>Что делать в первую очередь при поражении человека электрическим током?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Вызвать «Скорую помощь».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Обесточить пострадавшего.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Начать прямой массаж сердца.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Наложить повязку.</w:t>
      </w:r>
    </w:p>
    <w:p w:rsidR="00342FF6" w:rsidRPr="00342FF6" w:rsidRDefault="00342FF6" w:rsidP="00626DAF">
      <w:pPr>
        <w:numPr>
          <w:ilvl w:val="0"/>
          <w:numId w:val="15"/>
        </w:numPr>
        <w:shd w:val="clear" w:color="auto" w:fill="FFFFFF"/>
      </w:pPr>
      <w:r w:rsidRPr="00342FF6">
        <w:rPr>
          <w:b/>
          <w:bCs/>
        </w:rPr>
        <w:t>На каком минимальном расстоянии от глаз должен находиться экран монитора?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30 см.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40 см.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50 см.</w:t>
      </w:r>
    </w:p>
    <w:p w:rsidR="00342FF6" w:rsidRPr="00342FF6" w:rsidRDefault="00342FF6" w:rsidP="00626DAF">
      <w:pPr>
        <w:numPr>
          <w:ilvl w:val="1"/>
          <w:numId w:val="15"/>
        </w:numPr>
        <w:shd w:val="clear" w:color="auto" w:fill="FFFFFF"/>
      </w:pPr>
      <w:r w:rsidRPr="00342FF6">
        <w:t>60 см.</w:t>
      </w:r>
    </w:p>
    <w:p w:rsidR="00342FF6" w:rsidRPr="00342FF6" w:rsidRDefault="00342FF6" w:rsidP="00626DAF">
      <w:pPr>
        <w:pStyle w:val="af4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  <w:b/>
          <w:bCs/>
        </w:rPr>
        <w:t>Разрешается ли работа в течение двух смен подряд при сменной работе?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Да, с согласия работника.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Да, в исключительных случаях.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Нет, запрещается.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Да, если это предусмотрено трудовым договором.</w:t>
      </w:r>
    </w:p>
    <w:p w:rsidR="00342FF6" w:rsidRPr="00342FF6" w:rsidRDefault="00342FF6" w:rsidP="00626DAF">
      <w:pPr>
        <w:pStyle w:val="af4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  <w:b/>
          <w:bCs/>
        </w:rPr>
        <w:t>Какой документ регламентирует порядок расследования несчастных случаев на производстве?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Трудовой кодекс РФ (ст. 227–231).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Федеральный закон «Об основах охраны труда в РФ».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Постановление Правительства РФ о расследовании НС.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Приказ Минтруда № 223н.</w:t>
      </w:r>
    </w:p>
    <w:p w:rsidR="00342FF6" w:rsidRPr="00342FF6" w:rsidRDefault="00342FF6" w:rsidP="00626DAF">
      <w:pPr>
        <w:pStyle w:val="af4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  <w:b/>
          <w:bCs/>
        </w:rPr>
        <w:t>Что такое «предельно допустимая концентрация» (ПДК) вредного вещества?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Максимальная концентрация, не вызывающая заболеваний при ежедневной работе.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Средняя концентрация за смену.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Концентрация, допустимая только для кратковременного воздействия.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Концентрация, безопасная для окружающей среды.</w:t>
      </w:r>
    </w:p>
    <w:p w:rsidR="00342FF6" w:rsidRPr="00342FF6" w:rsidRDefault="00342FF6" w:rsidP="00626DAF">
      <w:pPr>
        <w:pStyle w:val="af4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  <w:b/>
          <w:bCs/>
        </w:rPr>
        <w:t>Какой класс условий труда считается допустимым?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1</w:t>
      </w:r>
      <w:r w:rsidRPr="00342FF6">
        <w:rPr>
          <w:rStyle w:val="markdown-word"/>
        </w:rPr>
        <w:noBreakHyphen/>
        <w:t>й класс.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2</w:t>
      </w:r>
      <w:r w:rsidRPr="00342FF6">
        <w:rPr>
          <w:rStyle w:val="markdown-word"/>
        </w:rPr>
        <w:noBreakHyphen/>
        <w:t>й класс.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3</w:t>
      </w:r>
      <w:r w:rsidRPr="00342FF6">
        <w:rPr>
          <w:rStyle w:val="markdown-word"/>
        </w:rPr>
        <w:noBreakHyphen/>
        <w:t>й класс.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4</w:t>
      </w:r>
      <w:r w:rsidRPr="00342FF6">
        <w:rPr>
          <w:rStyle w:val="markdown-word"/>
        </w:rPr>
        <w:noBreakHyphen/>
        <w:t>й класс.</w:t>
      </w:r>
    </w:p>
    <w:p w:rsidR="00342FF6" w:rsidRPr="00342FF6" w:rsidRDefault="00342FF6" w:rsidP="00626DAF">
      <w:pPr>
        <w:pStyle w:val="af4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  <w:b/>
          <w:bCs/>
        </w:rPr>
        <w:t>Кто проводит вводный инструктаж по охране труда?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Руководитель подразделения.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Специалист по охране труда или уполномоченное лицо.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Инженер по технике безопасности.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Непосредственный руководитель работ.</w:t>
      </w:r>
    </w:p>
    <w:p w:rsidR="00342FF6" w:rsidRPr="00342FF6" w:rsidRDefault="00342FF6" w:rsidP="00626DAF">
      <w:pPr>
        <w:pStyle w:val="af4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  <w:b/>
          <w:bCs/>
        </w:rPr>
        <w:t>Какова периодичность повторного инструктажа на обычных работах?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Каждый месяц.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Раз в 3 месяца.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Раз в 6 месяцев.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Раз в год.</w:t>
      </w:r>
    </w:p>
    <w:p w:rsidR="00342FF6" w:rsidRPr="00342FF6" w:rsidRDefault="00342FF6" w:rsidP="00626DAF">
      <w:pPr>
        <w:pStyle w:val="af4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  <w:b/>
          <w:bCs/>
        </w:rPr>
        <w:t>Что входит в обязанности работника в области охраны труда?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Соблюдать требования охраны труда и правильно применять СИЗ.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Проводить инструктажи для коллег.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Контролировать состояние оборудования.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Разрабатывать инструкции по охране труда.</w:t>
      </w:r>
    </w:p>
    <w:p w:rsidR="00342FF6" w:rsidRPr="00342FF6" w:rsidRDefault="00342FF6" w:rsidP="00626DAF">
      <w:pPr>
        <w:pStyle w:val="af4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  <w:b/>
          <w:bCs/>
        </w:rPr>
        <w:t>Какой огнетушитель применяют при возгорании электрооборудования под напряжением до 1000 В?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Водный (ОВ).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Воздушно</w:t>
      </w:r>
      <w:r w:rsidRPr="00342FF6">
        <w:rPr>
          <w:rStyle w:val="markdown-word"/>
        </w:rPr>
        <w:noBreakHyphen/>
        <w:t>пенный (ОВП).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Углекислотный (ОУ).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Порошковый (ОП).</w:t>
      </w:r>
    </w:p>
    <w:p w:rsidR="00342FF6" w:rsidRPr="00342FF6" w:rsidRDefault="00342FF6" w:rsidP="00626DAF">
      <w:pPr>
        <w:pStyle w:val="af4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  <w:b/>
          <w:bCs/>
        </w:rPr>
        <w:t>Что такое «средства коллективной защиты» (СКЗ)?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Каски, перчатки, очки.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Ограждения, вентиляционные системы, звукоизоляция.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Аптечки первой помощи.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Спецодежда и обувь.</w:t>
      </w:r>
    </w:p>
    <w:p w:rsidR="00342FF6" w:rsidRPr="00342FF6" w:rsidRDefault="00342FF6" w:rsidP="00626DAF">
      <w:pPr>
        <w:pStyle w:val="af4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  <w:b/>
          <w:bCs/>
        </w:rPr>
        <w:t>В каком случае оформляется акт формы Н</w:t>
      </w:r>
      <w:r w:rsidRPr="00342FF6">
        <w:rPr>
          <w:rStyle w:val="markdown-word"/>
          <w:b/>
          <w:bCs/>
        </w:rPr>
        <w:noBreakHyphen/>
        <w:t>1?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При любом микроповреждении.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При несчастном случае, связанном с производством.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При профзаболевании.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При нарушении работником трудовой дисциплины.</w:t>
      </w:r>
    </w:p>
    <w:p w:rsidR="00342FF6" w:rsidRPr="00342FF6" w:rsidRDefault="00342FF6" w:rsidP="00626DAF">
      <w:pPr>
        <w:pStyle w:val="af4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  <w:b/>
          <w:bCs/>
        </w:rPr>
        <w:t>Кто несёт ответственность за своевременное обеспечение работников СИЗ?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Работник.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Профсоюз.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Работодатель.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Служба материально</w:t>
      </w:r>
      <w:r w:rsidRPr="00342FF6">
        <w:rPr>
          <w:rStyle w:val="markdown-word"/>
        </w:rPr>
        <w:noBreakHyphen/>
        <w:t>технического снабжения.</w:t>
      </w:r>
    </w:p>
    <w:p w:rsidR="00342FF6" w:rsidRPr="00342FF6" w:rsidRDefault="00342FF6" w:rsidP="00626DAF">
      <w:pPr>
        <w:pStyle w:val="af4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  <w:b/>
          <w:bCs/>
        </w:rPr>
        <w:t>Что такое «специальная оценка условий труда» (СОУТ)?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Проверка знаний работников по охране труда.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Оценка вредных и опасных факторов на рабочих местах.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Аудит системы управления охраной труда.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Контроль за использованием СИЗ.</w:t>
      </w:r>
    </w:p>
    <w:p w:rsidR="00342FF6" w:rsidRPr="00342FF6" w:rsidRDefault="00342FF6" w:rsidP="00626DAF">
      <w:pPr>
        <w:pStyle w:val="af4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  <w:b/>
          <w:bCs/>
        </w:rPr>
        <w:t>Какой сигнал означает «Стоп» при погрузочно</w:t>
      </w:r>
      <w:r w:rsidRPr="00342FF6">
        <w:rPr>
          <w:rStyle w:val="markdown-word"/>
          <w:b/>
          <w:bCs/>
        </w:rPr>
        <w:noBreakHyphen/>
        <w:t>разгрузочных работах?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Круговое движение рукой.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Резкое движение рукой вниз.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Поднятая вверх рука.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Сжатая в кулак рука.</w:t>
      </w:r>
    </w:p>
    <w:p w:rsidR="00342FF6" w:rsidRPr="00342FF6" w:rsidRDefault="00342FF6" w:rsidP="00626DAF">
      <w:pPr>
        <w:pStyle w:val="af4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  <w:b/>
          <w:bCs/>
        </w:rPr>
        <w:t>Что делать при обнаружении неисправности оборудования?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Продолжить работу, сообщив коллеге.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Постараться устранить неисправность самостоятельно.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Немедленно прекратить работу и сообщить руководителю.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Записать в журнал замечаний и продолжить работу.</w:t>
      </w:r>
    </w:p>
    <w:p w:rsidR="00342FF6" w:rsidRPr="00342FF6" w:rsidRDefault="00342FF6" w:rsidP="00626DAF">
      <w:pPr>
        <w:pStyle w:val="af4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  <w:b/>
          <w:bCs/>
        </w:rPr>
        <w:t>Какой цвет используется для предупреждающих знаков безопасности?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Красный.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Жёлтый.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Зелёный.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Синий.</w:t>
      </w:r>
    </w:p>
    <w:p w:rsidR="00342FF6" w:rsidRPr="00342FF6" w:rsidRDefault="00342FF6" w:rsidP="00626DAF">
      <w:pPr>
        <w:pStyle w:val="af4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  <w:b/>
          <w:bCs/>
        </w:rPr>
        <w:t>Что такое «риск» в контексте охраны труда?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Вероятность наступления неблагоприятного события.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Уже произошедшее происшествие.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Установленный штраф за нарушение.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Обязательство по страхованию.</w:t>
      </w:r>
    </w:p>
    <w:p w:rsidR="00342FF6" w:rsidRPr="00342FF6" w:rsidRDefault="00342FF6" w:rsidP="00626DAF">
      <w:pPr>
        <w:pStyle w:val="af4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  <w:b/>
          <w:bCs/>
        </w:rPr>
        <w:t>Какой вид инструктажа проводится перед выполнением разовых работ?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Вводный.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Первичный.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Повторный.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Целевой.</w:t>
      </w:r>
    </w:p>
    <w:p w:rsidR="00342FF6" w:rsidRPr="00342FF6" w:rsidRDefault="00342FF6" w:rsidP="00626DAF">
      <w:pPr>
        <w:pStyle w:val="af4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  <w:b/>
          <w:bCs/>
        </w:rPr>
        <w:t>Что означает знак «Запрещается пользоваться открытым огнём»?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Нельзя курить.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Нельзя применять сварочные работы.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Нельзя использовать источники открытого пламени.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Всё вышеперечисленное.</w:t>
      </w:r>
    </w:p>
    <w:p w:rsidR="00342FF6" w:rsidRPr="00342FF6" w:rsidRDefault="00342FF6" w:rsidP="00626DAF">
      <w:pPr>
        <w:pStyle w:val="af4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  <w:b/>
          <w:bCs/>
        </w:rPr>
        <w:t>Кто обязан проходить стажировку на рабочем месте?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Все новые работники.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Работники, переведённые на другую работу.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Работники, выполняющие работы повышенной опасности.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Все перечисленные категории.</w:t>
      </w:r>
    </w:p>
    <w:p w:rsidR="00342FF6" w:rsidRPr="00342FF6" w:rsidRDefault="00342FF6" w:rsidP="00626DAF">
      <w:pPr>
        <w:pStyle w:val="af4"/>
        <w:numPr>
          <w:ilvl w:val="0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  <w:b/>
          <w:bCs/>
        </w:rPr>
        <w:t>Какой документ подтверждает прохождение обучения по охране труда?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Удостоверение.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Протокол проверки знаний.</w:t>
      </w:r>
    </w:p>
    <w:p w:rsidR="00342FF6" w:rsidRP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</w:pPr>
      <w:r w:rsidRPr="00342FF6">
        <w:rPr>
          <w:rStyle w:val="markdown-word"/>
        </w:rPr>
        <w:t>Приказ о допуске к работе.</w:t>
      </w:r>
    </w:p>
    <w:p w:rsidR="00342FF6" w:rsidRDefault="00342FF6" w:rsidP="00626DAF">
      <w:pPr>
        <w:pStyle w:val="af4"/>
        <w:numPr>
          <w:ilvl w:val="1"/>
          <w:numId w:val="15"/>
        </w:numPr>
        <w:shd w:val="clear" w:color="auto" w:fill="FFFFFF"/>
        <w:spacing w:before="0" w:beforeAutospacing="0" w:after="0" w:afterAutospacing="0"/>
        <w:rPr>
          <w:rStyle w:val="markdown-word"/>
        </w:rPr>
      </w:pPr>
      <w:r w:rsidRPr="00342FF6">
        <w:rPr>
          <w:rStyle w:val="markdown-word"/>
        </w:rPr>
        <w:t>Запись в трудовой книжке.</w:t>
      </w:r>
    </w:p>
    <w:p w:rsidR="00AB67AA" w:rsidRDefault="00AB67AA" w:rsidP="00AB67AA">
      <w:pPr>
        <w:pStyle w:val="af4"/>
        <w:shd w:val="clear" w:color="auto" w:fill="FFFFFF"/>
        <w:spacing w:before="0" w:beforeAutospacing="0" w:after="0" w:afterAutospacing="0"/>
        <w:ind w:left="720"/>
        <w:rPr>
          <w:rStyle w:val="markdown-word"/>
        </w:rPr>
      </w:pPr>
    </w:p>
    <w:p w:rsidR="00AB67AA" w:rsidRPr="00342FF6" w:rsidRDefault="00AB2C26" w:rsidP="00AB2C26">
      <w:pPr>
        <w:pStyle w:val="3"/>
        <w:numPr>
          <w:ilvl w:val="1"/>
          <w:numId w:val="15"/>
        </w:numPr>
      </w:pPr>
      <w:bookmarkStart w:id="15" w:name="_Toc219726730"/>
      <w:r>
        <w:t>Ответы на тесты</w:t>
      </w:r>
      <w:bookmarkEnd w:id="15"/>
    </w:p>
    <w:tbl>
      <w:tblPr>
        <w:tblW w:w="9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698"/>
        <w:gridCol w:w="2122"/>
        <w:gridCol w:w="3088"/>
      </w:tblGrid>
      <w:tr w:rsidR="00AB67AA" w:rsidRPr="00626DAF" w:rsidTr="00626DAF">
        <w:trPr>
          <w:trHeight w:val="238"/>
        </w:trPr>
        <w:tc>
          <w:tcPr>
            <w:tcW w:w="1951" w:type="dxa"/>
            <w:shd w:val="clear" w:color="auto" w:fill="auto"/>
          </w:tcPr>
          <w:p w:rsidR="00AB67AA" w:rsidRPr="0062506F" w:rsidRDefault="00AB67AA" w:rsidP="00AB67AA">
            <w:r w:rsidRPr="0062506F">
              <w:t>№ вопроса</w:t>
            </w:r>
          </w:p>
        </w:tc>
        <w:tc>
          <w:tcPr>
            <w:tcW w:w="2698" w:type="dxa"/>
            <w:shd w:val="clear" w:color="auto" w:fill="auto"/>
          </w:tcPr>
          <w:p w:rsidR="00AB67AA" w:rsidRDefault="00AB67AA" w:rsidP="00AB67AA">
            <w:r w:rsidRPr="0062506F">
              <w:t>Правильный ответ</w:t>
            </w:r>
          </w:p>
        </w:tc>
        <w:tc>
          <w:tcPr>
            <w:tcW w:w="2122" w:type="dxa"/>
            <w:shd w:val="clear" w:color="auto" w:fill="auto"/>
          </w:tcPr>
          <w:p w:rsidR="00AB67AA" w:rsidRPr="0062506F" w:rsidRDefault="00AB67AA" w:rsidP="00AB67AA">
            <w:r w:rsidRPr="0062506F">
              <w:t>№ вопроса</w:t>
            </w:r>
          </w:p>
        </w:tc>
        <w:tc>
          <w:tcPr>
            <w:tcW w:w="3088" w:type="dxa"/>
            <w:shd w:val="clear" w:color="auto" w:fill="auto"/>
          </w:tcPr>
          <w:p w:rsidR="00AB67AA" w:rsidRDefault="00AB67AA" w:rsidP="00AB67AA">
            <w:r w:rsidRPr="0062506F">
              <w:t>Правильный ответ</w:t>
            </w:r>
          </w:p>
        </w:tc>
      </w:tr>
      <w:tr w:rsidR="00AB67AA" w:rsidRPr="00626DAF" w:rsidTr="00626DAF">
        <w:trPr>
          <w:trHeight w:val="228"/>
        </w:trPr>
        <w:tc>
          <w:tcPr>
            <w:tcW w:w="1951" w:type="dxa"/>
            <w:shd w:val="clear" w:color="auto" w:fill="auto"/>
          </w:tcPr>
          <w:p w:rsidR="00AB67AA" w:rsidRPr="00EC2F67" w:rsidRDefault="00AB67AA" w:rsidP="00AB67AA">
            <w:r w:rsidRPr="00EC2F67">
              <w:t>1</w:t>
            </w:r>
          </w:p>
        </w:tc>
        <w:tc>
          <w:tcPr>
            <w:tcW w:w="2698" w:type="dxa"/>
            <w:shd w:val="clear" w:color="auto" w:fill="auto"/>
          </w:tcPr>
          <w:p w:rsidR="00AB67AA" w:rsidRPr="00EC2F67" w:rsidRDefault="00AB67AA" w:rsidP="00AB67AA">
            <w:r w:rsidRPr="00EC2F67">
              <w:t>2</w:t>
            </w:r>
          </w:p>
        </w:tc>
        <w:tc>
          <w:tcPr>
            <w:tcW w:w="2122" w:type="dxa"/>
            <w:shd w:val="clear" w:color="auto" w:fill="auto"/>
          </w:tcPr>
          <w:p w:rsidR="00AB67AA" w:rsidRPr="00EC2F67" w:rsidRDefault="00AB67AA" w:rsidP="00AB67AA">
            <w:r w:rsidRPr="00EC2F67">
              <w:t>26</w:t>
            </w:r>
          </w:p>
        </w:tc>
        <w:tc>
          <w:tcPr>
            <w:tcW w:w="3088" w:type="dxa"/>
            <w:shd w:val="clear" w:color="auto" w:fill="auto"/>
          </w:tcPr>
          <w:p w:rsidR="00AB67AA" w:rsidRPr="00EC2F67" w:rsidRDefault="00AB67AA" w:rsidP="00AB67AA">
            <w:r w:rsidRPr="00EC2F67">
              <w:t>1</w:t>
            </w:r>
          </w:p>
        </w:tc>
      </w:tr>
      <w:tr w:rsidR="00AB67AA" w:rsidRPr="00626DAF" w:rsidTr="00626DAF">
        <w:trPr>
          <w:trHeight w:val="238"/>
        </w:trPr>
        <w:tc>
          <w:tcPr>
            <w:tcW w:w="1951" w:type="dxa"/>
            <w:shd w:val="clear" w:color="auto" w:fill="auto"/>
          </w:tcPr>
          <w:p w:rsidR="00AB67AA" w:rsidRPr="00EC2F67" w:rsidRDefault="00AB67AA" w:rsidP="00AB67AA">
            <w:r w:rsidRPr="00EC2F67">
              <w:t>2</w:t>
            </w:r>
          </w:p>
        </w:tc>
        <w:tc>
          <w:tcPr>
            <w:tcW w:w="2698" w:type="dxa"/>
            <w:shd w:val="clear" w:color="auto" w:fill="auto"/>
          </w:tcPr>
          <w:p w:rsidR="00AB67AA" w:rsidRPr="00EC2F67" w:rsidRDefault="00AB67AA" w:rsidP="00AB67AA">
            <w:r w:rsidRPr="00EC2F67">
              <w:t>3</w:t>
            </w:r>
          </w:p>
        </w:tc>
        <w:tc>
          <w:tcPr>
            <w:tcW w:w="2122" w:type="dxa"/>
            <w:shd w:val="clear" w:color="auto" w:fill="auto"/>
          </w:tcPr>
          <w:p w:rsidR="00AB67AA" w:rsidRPr="00EC2F67" w:rsidRDefault="00AB67AA" w:rsidP="00AB67AA">
            <w:r w:rsidRPr="00EC2F67">
              <w:t>27</w:t>
            </w:r>
          </w:p>
        </w:tc>
        <w:tc>
          <w:tcPr>
            <w:tcW w:w="3088" w:type="dxa"/>
            <w:shd w:val="clear" w:color="auto" w:fill="auto"/>
          </w:tcPr>
          <w:p w:rsidR="00AB67AA" w:rsidRPr="00EC2F67" w:rsidRDefault="00AB67AA" w:rsidP="00AB67AA">
            <w:r w:rsidRPr="00EC2F67">
              <w:t>3</w:t>
            </w:r>
          </w:p>
        </w:tc>
      </w:tr>
      <w:tr w:rsidR="00AB67AA" w:rsidRPr="00626DAF" w:rsidTr="00626DAF">
        <w:trPr>
          <w:trHeight w:val="228"/>
        </w:trPr>
        <w:tc>
          <w:tcPr>
            <w:tcW w:w="1951" w:type="dxa"/>
            <w:shd w:val="clear" w:color="auto" w:fill="auto"/>
          </w:tcPr>
          <w:p w:rsidR="00AB67AA" w:rsidRPr="00EC2F67" w:rsidRDefault="00AB67AA" w:rsidP="00AB67AA">
            <w:r w:rsidRPr="00EC2F67">
              <w:t>3</w:t>
            </w:r>
          </w:p>
        </w:tc>
        <w:tc>
          <w:tcPr>
            <w:tcW w:w="2698" w:type="dxa"/>
            <w:shd w:val="clear" w:color="auto" w:fill="auto"/>
          </w:tcPr>
          <w:p w:rsidR="00AB67AA" w:rsidRPr="00EC2F67" w:rsidRDefault="00AB67AA" w:rsidP="00AB67AA">
            <w:r w:rsidRPr="00EC2F67">
              <w:t>3</w:t>
            </w:r>
          </w:p>
        </w:tc>
        <w:tc>
          <w:tcPr>
            <w:tcW w:w="2122" w:type="dxa"/>
            <w:shd w:val="clear" w:color="auto" w:fill="auto"/>
          </w:tcPr>
          <w:p w:rsidR="00AB67AA" w:rsidRPr="00EC2F67" w:rsidRDefault="00AB67AA" w:rsidP="00AB67AA">
            <w:r w:rsidRPr="00EC2F67">
              <w:t>28</w:t>
            </w:r>
          </w:p>
        </w:tc>
        <w:tc>
          <w:tcPr>
            <w:tcW w:w="3088" w:type="dxa"/>
            <w:shd w:val="clear" w:color="auto" w:fill="auto"/>
          </w:tcPr>
          <w:p w:rsidR="00AB67AA" w:rsidRPr="00EC2F67" w:rsidRDefault="00AB67AA" w:rsidP="00AB67AA">
            <w:r w:rsidRPr="00EC2F67">
              <w:t>4</w:t>
            </w:r>
          </w:p>
        </w:tc>
      </w:tr>
      <w:tr w:rsidR="00AB67AA" w:rsidRPr="00626DAF" w:rsidTr="00626DAF">
        <w:trPr>
          <w:trHeight w:val="238"/>
        </w:trPr>
        <w:tc>
          <w:tcPr>
            <w:tcW w:w="1951" w:type="dxa"/>
            <w:shd w:val="clear" w:color="auto" w:fill="auto"/>
          </w:tcPr>
          <w:p w:rsidR="00AB67AA" w:rsidRPr="00EC2F67" w:rsidRDefault="00AB67AA" w:rsidP="00AB67AA">
            <w:r w:rsidRPr="00EC2F67">
              <w:t>4</w:t>
            </w:r>
          </w:p>
        </w:tc>
        <w:tc>
          <w:tcPr>
            <w:tcW w:w="2698" w:type="dxa"/>
            <w:shd w:val="clear" w:color="auto" w:fill="auto"/>
          </w:tcPr>
          <w:p w:rsidR="00AB67AA" w:rsidRPr="00EC2F67" w:rsidRDefault="00AB67AA" w:rsidP="00AB67AA">
            <w:r w:rsidRPr="00EC2F67">
              <w:t>3</w:t>
            </w:r>
          </w:p>
        </w:tc>
        <w:tc>
          <w:tcPr>
            <w:tcW w:w="2122" w:type="dxa"/>
            <w:shd w:val="clear" w:color="auto" w:fill="auto"/>
          </w:tcPr>
          <w:p w:rsidR="00AB67AA" w:rsidRPr="00EC2F67" w:rsidRDefault="00AB67AA" w:rsidP="00AB67AA">
            <w:r w:rsidRPr="00EC2F67">
              <w:t>29</w:t>
            </w:r>
          </w:p>
        </w:tc>
        <w:tc>
          <w:tcPr>
            <w:tcW w:w="3088" w:type="dxa"/>
            <w:shd w:val="clear" w:color="auto" w:fill="auto"/>
          </w:tcPr>
          <w:p w:rsidR="00AB67AA" w:rsidRPr="00EC2F67" w:rsidRDefault="00AB67AA" w:rsidP="00AB67AA">
            <w:r w:rsidRPr="00EC2F67">
              <w:t>2</w:t>
            </w:r>
          </w:p>
        </w:tc>
      </w:tr>
      <w:tr w:rsidR="00AB67AA" w:rsidRPr="00626DAF" w:rsidTr="00626DAF">
        <w:trPr>
          <w:trHeight w:val="238"/>
        </w:trPr>
        <w:tc>
          <w:tcPr>
            <w:tcW w:w="1951" w:type="dxa"/>
            <w:shd w:val="clear" w:color="auto" w:fill="auto"/>
          </w:tcPr>
          <w:p w:rsidR="00AB67AA" w:rsidRPr="00EC2F67" w:rsidRDefault="00AB67AA" w:rsidP="00AB67AA">
            <w:r w:rsidRPr="00EC2F67">
              <w:t>5</w:t>
            </w:r>
          </w:p>
        </w:tc>
        <w:tc>
          <w:tcPr>
            <w:tcW w:w="2698" w:type="dxa"/>
            <w:shd w:val="clear" w:color="auto" w:fill="auto"/>
          </w:tcPr>
          <w:p w:rsidR="00AB67AA" w:rsidRPr="00EC2F67" w:rsidRDefault="00AB67AA" w:rsidP="00AB67AA">
            <w:r w:rsidRPr="00EC2F67">
              <w:t>2</w:t>
            </w:r>
          </w:p>
        </w:tc>
        <w:tc>
          <w:tcPr>
            <w:tcW w:w="2122" w:type="dxa"/>
            <w:shd w:val="clear" w:color="auto" w:fill="auto"/>
          </w:tcPr>
          <w:p w:rsidR="00AB67AA" w:rsidRPr="00EC2F67" w:rsidRDefault="00AB67AA" w:rsidP="00AB67AA">
            <w:r w:rsidRPr="00EC2F67">
              <w:t>30</w:t>
            </w:r>
          </w:p>
        </w:tc>
        <w:tc>
          <w:tcPr>
            <w:tcW w:w="3088" w:type="dxa"/>
            <w:shd w:val="clear" w:color="auto" w:fill="auto"/>
          </w:tcPr>
          <w:p w:rsidR="00AB67AA" w:rsidRPr="00EC2F67" w:rsidRDefault="00AB67AA" w:rsidP="00AB67AA">
            <w:r w:rsidRPr="00EC2F67">
              <w:t>3</w:t>
            </w:r>
          </w:p>
        </w:tc>
      </w:tr>
      <w:tr w:rsidR="00AB67AA" w:rsidRPr="00626DAF" w:rsidTr="00626DAF">
        <w:trPr>
          <w:trHeight w:val="228"/>
        </w:trPr>
        <w:tc>
          <w:tcPr>
            <w:tcW w:w="1951" w:type="dxa"/>
            <w:shd w:val="clear" w:color="auto" w:fill="auto"/>
          </w:tcPr>
          <w:p w:rsidR="00AB67AA" w:rsidRPr="00EC2F67" w:rsidRDefault="00AB67AA" w:rsidP="00AB67AA">
            <w:r w:rsidRPr="00EC2F67">
              <w:t>6</w:t>
            </w:r>
          </w:p>
        </w:tc>
        <w:tc>
          <w:tcPr>
            <w:tcW w:w="2698" w:type="dxa"/>
            <w:shd w:val="clear" w:color="auto" w:fill="auto"/>
          </w:tcPr>
          <w:p w:rsidR="00AB67AA" w:rsidRPr="00EC2F67" w:rsidRDefault="00AB67AA" w:rsidP="00AB67AA">
            <w:r w:rsidRPr="00EC2F67">
              <w:t>3</w:t>
            </w:r>
          </w:p>
        </w:tc>
        <w:tc>
          <w:tcPr>
            <w:tcW w:w="2122" w:type="dxa"/>
            <w:shd w:val="clear" w:color="auto" w:fill="auto"/>
          </w:tcPr>
          <w:p w:rsidR="00AB67AA" w:rsidRPr="00EC2F67" w:rsidRDefault="00AB67AA" w:rsidP="00AB67AA">
            <w:r w:rsidRPr="00EC2F67">
              <w:t>31</w:t>
            </w:r>
          </w:p>
        </w:tc>
        <w:tc>
          <w:tcPr>
            <w:tcW w:w="3088" w:type="dxa"/>
            <w:shd w:val="clear" w:color="auto" w:fill="auto"/>
          </w:tcPr>
          <w:p w:rsidR="00AB67AA" w:rsidRPr="00EC2F67" w:rsidRDefault="00AB67AA" w:rsidP="00AB67AA">
            <w:r w:rsidRPr="00EC2F67">
              <w:t>3</w:t>
            </w:r>
          </w:p>
        </w:tc>
      </w:tr>
      <w:tr w:rsidR="00AB67AA" w:rsidRPr="00626DAF" w:rsidTr="00626DAF">
        <w:trPr>
          <w:trHeight w:val="238"/>
        </w:trPr>
        <w:tc>
          <w:tcPr>
            <w:tcW w:w="1951" w:type="dxa"/>
            <w:shd w:val="clear" w:color="auto" w:fill="auto"/>
          </w:tcPr>
          <w:p w:rsidR="00AB67AA" w:rsidRPr="00EC2F67" w:rsidRDefault="00AB67AA" w:rsidP="00AB67AA">
            <w:r w:rsidRPr="00EC2F67">
              <w:t>7</w:t>
            </w:r>
          </w:p>
        </w:tc>
        <w:tc>
          <w:tcPr>
            <w:tcW w:w="2698" w:type="dxa"/>
            <w:shd w:val="clear" w:color="auto" w:fill="auto"/>
          </w:tcPr>
          <w:p w:rsidR="00AB67AA" w:rsidRPr="00EC2F67" w:rsidRDefault="00AB67AA" w:rsidP="00AB67AA">
            <w:r w:rsidRPr="00EC2F67">
              <w:t>1</w:t>
            </w:r>
          </w:p>
        </w:tc>
        <w:tc>
          <w:tcPr>
            <w:tcW w:w="2122" w:type="dxa"/>
            <w:shd w:val="clear" w:color="auto" w:fill="auto"/>
          </w:tcPr>
          <w:p w:rsidR="00AB67AA" w:rsidRPr="00EC2F67" w:rsidRDefault="00AB67AA" w:rsidP="00AB67AA">
            <w:r w:rsidRPr="00EC2F67">
              <w:t>32</w:t>
            </w:r>
          </w:p>
        </w:tc>
        <w:tc>
          <w:tcPr>
            <w:tcW w:w="3088" w:type="dxa"/>
            <w:shd w:val="clear" w:color="auto" w:fill="auto"/>
          </w:tcPr>
          <w:p w:rsidR="00AB67AA" w:rsidRPr="00EC2F67" w:rsidRDefault="00AB67AA" w:rsidP="00AB67AA">
            <w:r w:rsidRPr="00EC2F67">
              <w:t>1</w:t>
            </w:r>
          </w:p>
        </w:tc>
      </w:tr>
      <w:tr w:rsidR="00AB67AA" w:rsidRPr="00626DAF" w:rsidTr="00626DAF">
        <w:trPr>
          <w:trHeight w:val="228"/>
        </w:trPr>
        <w:tc>
          <w:tcPr>
            <w:tcW w:w="1951" w:type="dxa"/>
            <w:shd w:val="clear" w:color="auto" w:fill="auto"/>
          </w:tcPr>
          <w:p w:rsidR="00AB67AA" w:rsidRPr="00EC2F67" w:rsidRDefault="00AB67AA" w:rsidP="00AB67AA">
            <w:r w:rsidRPr="00EC2F67">
              <w:t>8</w:t>
            </w:r>
          </w:p>
        </w:tc>
        <w:tc>
          <w:tcPr>
            <w:tcW w:w="2698" w:type="dxa"/>
            <w:shd w:val="clear" w:color="auto" w:fill="auto"/>
          </w:tcPr>
          <w:p w:rsidR="00AB67AA" w:rsidRPr="00EC2F67" w:rsidRDefault="00AB67AA" w:rsidP="00AB67AA">
            <w:r w:rsidRPr="00EC2F67">
              <w:t>2</w:t>
            </w:r>
          </w:p>
        </w:tc>
        <w:tc>
          <w:tcPr>
            <w:tcW w:w="2122" w:type="dxa"/>
            <w:shd w:val="clear" w:color="auto" w:fill="auto"/>
          </w:tcPr>
          <w:p w:rsidR="00AB67AA" w:rsidRPr="00EC2F67" w:rsidRDefault="00AB67AA" w:rsidP="00AB67AA">
            <w:r w:rsidRPr="00EC2F67">
              <w:t>33</w:t>
            </w:r>
          </w:p>
        </w:tc>
        <w:tc>
          <w:tcPr>
            <w:tcW w:w="3088" w:type="dxa"/>
            <w:shd w:val="clear" w:color="auto" w:fill="auto"/>
          </w:tcPr>
          <w:p w:rsidR="00AB67AA" w:rsidRPr="00EC2F67" w:rsidRDefault="00AB67AA" w:rsidP="00AB67AA">
            <w:r w:rsidRPr="00EC2F67">
              <w:t>1</w:t>
            </w:r>
          </w:p>
        </w:tc>
      </w:tr>
      <w:tr w:rsidR="00AB67AA" w:rsidRPr="00626DAF" w:rsidTr="00626DAF">
        <w:trPr>
          <w:trHeight w:val="238"/>
        </w:trPr>
        <w:tc>
          <w:tcPr>
            <w:tcW w:w="1951" w:type="dxa"/>
            <w:shd w:val="clear" w:color="auto" w:fill="auto"/>
          </w:tcPr>
          <w:p w:rsidR="00AB67AA" w:rsidRPr="00EC2F67" w:rsidRDefault="00AB67AA" w:rsidP="00AB67AA">
            <w:r w:rsidRPr="00EC2F67">
              <w:t>9</w:t>
            </w:r>
          </w:p>
        </w:tc>
        <w:tc>
          <w:tcPr>
            <w:tcW w:w="2698" w:type="dxa"/>
            <w:shd w:val="clear" w:color="auto" w:fill="auto"/>
          </w:tcPr>
          <w:p w:rsidR="00AB67AA" w:rsidRPr="00EC2F67" w:rsidRDefault="00AB67AA" w:rsidP="00AB67AA">
            <w:r w:rsidRPr="00EC2F67">
              <w:t>3</w:t>
            </w:r>
          </w:p>
        </w:tc>
        <w:tc>
          <w:tcPr>
            <w:tcW w:w="2122" w:type="dxa"/>
            <w:shd w:val="clear" w:color="auto" w:fill="auto"/>
          </w:tcPr>
          <w:p w:rsidR="00AB67AA" w:rsidRPr="00EC2F67" w:rsidRDefault="00AB67AA" w:rsidP="00AB67AA">
            <w:r w:rsidRPr="00EC2F67">
              <w:t>34</w:t>
            </w:r>
          </w:p>
        </w:tc>
        <w:tc>
          <w:tcPr>
            <w:tcW w:w="3088" w:type="dxa"/>
            <w:shd w:val="clear" w:color="auto" w:fill="auto"/>
          </w:tcPr>
          <w:p w:rsidR="00AB67AA" w:rsidRPr="00EC2F67" w:rsidRDefault="00AB67AA" w:rsidP="00AB67AA">
            <w:r w:rsidRPr="00EC2F67">
              <w:t>2</w:t>
            </w:r>
          </w:p>
        </w:tc>
      </w:tr>
      <w:tr w:rsidR="00AB67AA" w:rsidRPr="00626DAF" w:rsidTr="00626DAF">
        <w:trPr>
          <w:trHeight w:val="238"/>
        </w:trPr>
        <w:tc>
          <w:tcPr>
            <w:tcW w:w="1951" w:type="dxa"/>
            <w:shd w:val="clear" w:color="auto" w:fill="auto"/>
          </w:tcPr>
          <w:p w:rsidR="00AB67AA" w:rsidRPr="00EC2F67" w:rsidRDefault="00AB67AA" w:rsidP="00AB67AA">
            <w:r w:rsidRPr="00EC2F67">
              <w:t>10</w:t>
            </w:r>
          </w:p>
        </w:tc>
        <w:tc>
          <w:tcPr>
            <w:tcW w:w="2698" w:type="dxa"/>
            <w:shd w:val="clear" w:color="auto" w:fill="auto"/>
          </w:tcPr>
          <w:p w:rsidR="00AB67AA" w:rsidRPr="00EC2F67" w:rsidRDefault="00AB67AA" w:rsidP="00AB67AA">
            <w:r w:rsidRPr="00EC2F67">
              <w:t>1</w:t>
            </w:r>
          </w:p>
        </w:tc>
        <w:tc>
          <w:tcPr>
            <w:tcW w:w="2122" w:type="dxa"/>
            <w:shd w:val="clear" w:color="auto" w:fill="auto"/>
          </w:tcPr>
          <w:p w:rsidR="00AB67AA" w:rsidRPr="00EC2F67" w:rsidRDefault="00AB67AA" w:rsidP="00AB67AA">
            <w:r w:rsidRPr="00EC2F67">
              <w:t>35</w:t>
            </w:r>
          </w:p>
        </w:tc>
        <w:tc>
          <w:tcPr>
            <w:tcW w:w="3088" w:type="dxa"/>
            <w:shd w:val="clear" w:color="auto" w:fill="auto"/>
          </w:tcPr>
          <w:p w:rsidR="00AB67AA" w:rsidRPr="00EC2F67" w:rsidRDefault="00AB67AA" w:rsidP="00AB67AA">
            <w:r w:rsidRPr="00EC2F67">
              <w:t>2</w:t>
            </w:r>
          </w:p>
        </w:tc>
      </w:tr>
      <w:tr w:rsidR="00AB67AA" w:rsidRPr="00626DAF" w:rsidTr="00626DAF">
        <w:trPr>
          <w:trHeight w:val="228"/>
        </w:trPr>
        <w:tc>
          <w:tcPr>
            <w:tcW w:w="1951" w:type="dxa"/>
            <w:shd w:val="clear" w:color="auto" w:fill="auto"/>
          </w:tcPr>
          <w:p w:rsidR="00AB67AA" w:rsidRPr="00EC2F67" w:rsidRDefault="00AB67AA" w:rsidP="00AB67AA">
            <w:r w:rsidRPr="00EC2F67">
              <w:t>11</w:t>
            </w:r>
          </w:p>
        </w:tc>
        <w:tc>
          <w:tcPr>
            <w:tcW w:w="2698" w:type="dxa"/>
            <w:shd w:val="clear" w:color="auto" w:fill="auto"/>
          </w:tcPr>
          <w:p w:rsidR="00AB67AA" w:rsidRPr="00EC2F67" w:rsidRDefault="00AB67AA" w:rsidP="00AB67AA">
            <w:r w:rsidRPr="00EC2F67">
              <w:t>4</w:t>
            </w:r>
          </w:p>
        </w:tc>
        <w:tc>
          <w:tcPr>
            <w:tcW w:w="2122" w:type="dxa"/>
            <w:shd w:val="clear" w:color="auto" w:fill="auto"/>
          </w:tcPr>
          <w:p w:rsidR="00AB67AA" w:rsidRPr="00EC2F67" w:rsidRDefault="00AB67AA" w:rsidP="00AB67AA">
            <w:r w:rsidRPr="00EC2F67">
              <w:t>36</w:t>
            </w:r>
          </w:p>
        </w:tc>
        <w:tc>
          <w:tcPr>
            <w:tcW w:w="3088" w:type="dxa"/>
            <w:shd w:val="clear" w:color="auto" w:fill="auto"/>
          </w:tcPr>
          <w:p w:rsidR="00AB67AA" w:rsidRPr="00EC2F67" w:rsidRDefault="00AB67AA" w:rsidP="00AB67AA">
            <w:r w:rsidRPr="00EC2F67">
              <w:t>3</w:t>
            </w:r>
          </w:p>
        </w:tc>
      </w:tr>
      <w:tr w:rsidR="00AB67AA" w:rsidRPr="00626DAF" w:rsidTr="00626DAF">
        <w:trPr>
          <w:trHeight w:val="238"/>
        </w:trPr>
        <w:tc>
          <w:tcPr>
            <w:tcW w:w="1951" w:type="dxa"/>
            <w:shd w:val="clear" w:color="auto" w:fill="auto"/>
          </w:tcPr>
          <w:p w:rsidR="00AB67AA" w:rsidRPr="00EC2F67" w:rsidRDefault="00AB67AA" w:rsidP="00AB67AA">
            <w:r w:rsidRPr="00EC2F67">
              <w:t>12</w:t>
            </w:r>
          </w:p>
        </w:tc>
        <w:tc>
          <w:tcPr>
            <w:tcW w:w="2698" w:type="dxa"/>
            <w:shd w:val="clear" w:color="auto" w:fill="auto"/>
          </w:tcPr>
          <w:p w:rsidR="00AB67AA" w:rsidRPr="00EC2F67" w:rsidRDefault="00AB67AA" w:rsidP="00AB67AA">
            <w:r w:rsidRPr="00EC2F67">
              <w:t>2</w:t>
            </w:r>
          </w:p>
        </w:tc>
        <w:tc>
          <w:tcPr>
            <w:tcW w:w="2122" w:type="dxa"/>
            <w:shd w:val="clear" w:color="auto" w:fill="auto"/>
          </w:tcPr>
          <w:p w:rsidR="00AB67AA" w:rsidRPr="00EC2F67" w:rsidRDefault="00AB67AA" w:rsidP="00AB67AA">
            <w:r w:rsidRPr="00EC2F67">
              <w:t>37</w:t>
            </w:r>
          </w:p>
        </w:tc>
        <w:tc>
          <w:tcPr>
            <w:tcW w:w="3088" w:type="dxa"/>
            <w:shd w:val="clear" w:color="auto" w:fill="auto"/>
          </w:tcPr>
          <w:p w:rsidR="00AB67AA" w:rsidRPr="00EC2F67" w:rsidRDefault="00AB67AA" w:rsidP="00AB67AA">
            <w:r w:rsidRPr="00EC2F67">
              <w:t>1</w:t>
            </w:r>
          </w:p>
        </w:tc>
      </w:tr>
      <w:tr w:rsidR="00AB67AA" w:rsidRPr="00626DAF" w:rsidTr="00626DAF">
        <w:trPr>
          <w:trHeight w:val="228"/>
        </w:trPr>
        <w:tc>
          <w:tcPr>
            <w:tcW w:w="1951" w:type="dxa"/>
            <w:shd w:val="clear" w:color="auto" w:fill="auto"/>
          </w:tcPr>
          <w:p w:rsidR="00AB67AA" w:rsidRPr="00EC2F67" w:rsidRDefault="00AB67AA" w:rsidP="00AB67AA">
            <w:r w:rsidRPr="00EC2F67">
              <w:t>13</w:t>
            </w:r>
          </w:p>
        </w:tc>
        <w:tc>
          <w:tcPr>
            <w:tcW w:w="2698" w:type="dxa"/>
            <w:shd w:val="clear" w:color="auto" w:fill="auto"/>
          </w:tcPr>
          <w:p w:rsidR="00AB67AA" w:rsidRPr="00EC2F67" w:rsidRDefault="00AB67AA" w:rsidP="00AB67AA">
            <w:r w:rsidRPr="00EC2F67">
              <w:t>2</w:t>
            </w:r>
          </w:p>
        </w:tc>
        <w:tc>
          <w:tcPr>
            <w:tcW w:w="2122" w:type="dxa"/>
            <w:shd w:val="clear" w:color="auto" w:fill="auto"/>
          </w:tcPr>
          <w:p w:rsidR="00AB67AA" w:rsidRPr="00EC2F67" w:rsidRDefault="00AB67AA" w:rsidP="00AB67AA">
            <w:r w:rsidRPr="00EC2F67">
              <w:t>38</w:t>
            </w:r>
          </w:p>
        </w:tc>
        <w:tc>
          <w:tcPr>
            <w:tcW w:w="3088" w:type="dxa"/>
            <w:shd w:val="clear" w:color="auto" w:fill="auto"/>
          </w:tcPr>
          <w:p w:rsidR="00AB67AA" w:rsidRPr="00EC2F67" w:rsidRDefault="00AB67AA" w:rsidP="00AB67AA">
            <w:r w:rsidRPr="00EC2F67">
              <w:t>3</w:t>
            </w:r>
          </w:p>
        </w:tc>
      </w:tr>
      <w:tr w:rsidR="00AB67AA" w:rsidRPr="00626DAF" w:rsidTr="00626DAF">
        <w:trPr>
          <w:trHeight w:val="238"/>
        </w:trPr>
        <w:tc>
          <w:tcPr>
            <w:tcW w:w="1951" w:type="dxa"/>
            <w:shd w:val="clear" w:color="auto" w:fill="auto"/>
          </w:tcPr>
          <w:p w:rsidR="00AB67AA" w:rsidRPr="00EC2F67" w:rsidRDefault="00AB67AA" w:rsidP="00AB67AA">
            <w:r w:rsidRPr="00EC2F67">
              <w:t>14</w:t>
            </w:r>
          </w:p>
        </w:tc>
        <w:tc>
          <w:tcPr>
            <w:tcW w:w="2698" w:type="dxa"/>
            <w:shd w:val="clear" w:color="auto" w:fill="auto"/>
          </w:tcPr>
          <w:p w:rsidR="00AB67AA" w:rsidRPr="00EC2F67" w:rsidRDefault="00AB67AA" w:rsidP="00AB67AA">
            <w:r w:rsidRPr="00EC2F67">
              <w:t>3</w:t>
            </w:r>
          </w:p>
        </w:tc>
        <w:tc>
          <w:tcPr>
            <w:tcW w:w="2122" w:type="dxa"/>
            <w:shd w:val="clear" w:color="auto" w:fill="auto"/>
          </w:tcPr>
          <w:p w:rsidR="00AB67AA" w:rsidRPr="00EC2F67" w:rsidRDefault="00AB67AA" w:rsidP="00AB67AA">
            <w:r w:rsidRPr="00EC2F67">
              <w:t>39</w:t>
            </w:r>
          </w:p>
        </w:tc>
        <w:tc>
          <w:tcPr>
            <w:tcW w:w="3088" w:type="dxa"/>
            <w:shd w:val="clear" w:color="auto" w:fill="auto"/>
          </w:tcPr>
          <w:p w:rsidR="00AB67AA" w:rsidRPr="00EC2F67" w:rsidRDefault="00AB67AA" w:rsidP="00AB67AA">
            <w:r w:rsidRPr="00EC2F67">
              <w:t>2</w:t>
            </w:r>
          </w:p>
        </w:tc>
      </w:tr>
      <w:tr w:rsidR="00AB67AA" w:rsidRPr="00626DAF" w:rsidTr="00626DAF">
        <w:trPr>
          <w:trHeight w:val="238"/>
        </w:trPr>
        <w:tc>
          <w:tcPr>
            <w:tcW w:w="1951" w:type="dxa"/>
            <w:shd w:val="clear" w:color="auto" w:fill="auto"/>
          </w:tcPr>
          <w:p w:rsidR="00AB67AA" w:rsidRPr="00EC2F67" w:rsidRDefault="00AB67AA" w:rsidP="00AB67AA">
            <w:r w:rsidRPr="00EC2F67">
              <w:t>15</w:t>
            </w:r>
          </w:p>
        </w:tc>
        <w:tc>
          <w:tcPr>
            <w:tcW w:w="2698" w:type="dxa"/>
            <w:shd w:val="clear" w:color="auto" w:fill="auto"/>
          </w:tcPr>
          <w:p w:rsidR="00AB67AA" w:rsidRPr="00EC2F67" w:rsidRDefault="00AB67AA" w:rsidP="00AB67AA">
            <w:r w:rsidRPr="00EC2F67">
              <w:t>2</w:t>
            </w:r>
          </w:p>
        </w:tc>
        <w:tc>
          <w:tcPr>
            <w:tcW w:w="2122" w:type="dxa"/>
            <w:shd w:val="clear" w:color="auto" w:fill="auto"/>
          </w:tcPr>
          <w:p w:rsidR="00AB67AA" w:rsidRPr="00EC2F67" w:rsidRDefault="00AB67AA" w:rsidP="00AB67AA">
            <w:r w:rsidRPr="00EC2F67">
              <w:t>40</w:t>
            </w:r>
          </w:p>
        </w:tc>
        <w:tc>
          <w:tcPr>
            <w:tcW w:w="3088" w:type="dxa"/>
            <w:shd w:val="clear" w:color="auto" w:fill="auto"/>
          </w:tcPr>
          <w:p w:rsidR="00AB67AA" w:rsidRPr="00EC2F67" w:rsidRDefault="00AB67AA" w:rsidP="00AB67AA">
            <w:r w:rsidRPr="00EC2F67">
              <w:t>2</w:t>
            </w:r>
          </w:p>
        </w:tc>
      </w:tr>
      <w:tr w:rsidR="00AB67AA" w:rsidRPr="00626DAF" w:rsidTr="00626DAF">
        <w:trPr>
          <w:trHeight w:val="228"/>
        </w:trPr>
        <w:tc>
          <w:tcPr>
            <w:tcW w:w="1951" w:type="dxa"/>
            <w:shd w:val="clear" w:color="auto" w:fill="auto"/>
          </w:tcPr>
          <w:p w:rsidR="00AB67AA" w:rsidRPr="00EC2F67" w:rsidRDefault="00AB67AA" w:rsidP="00AB67AA">
            <w:r w:rsidRPr="00EC2F67">
              <w:t>16</w:t>
            </w:r>
          </w:p>
        </w:tc>
        <w:tc>
          <w:tcPr>
            <w:tcW w:w="2698" w:type="dxa"/>
            <w:shd w:val="clear" w:color="auto" w:fill="auto"/>
          </w:tcPr>
          <w:p w:rsidR="00AB67AA" w:rsidRPr="00EC2F67" w:rsidRDefault="00AB67AA" w:rsidP="00AB67AA">
            <w:r w:rsidRPr="00EC2F67">
              <w:t>2</w:t>
            </w:r>
          </w:p>
        </w:tc>
        <w:tc>
          <w:tcPr>
            <w:tcW w:w="2122" w:type="dxa"/>
            <w:shd w:val="clear" w:color="auto" w:fill="auto"/>
          </w:tcPr>
          <w:p w:rsidR="00AB67AA" w:rsidRPr="00EC2F67" w:rsidRDefault="00AB67AA" w:rsidP="00AB67AA">
            <w:r w:rsidRPr="00EC2F67">
              <w:t>41</w:t>
            </w:r>
          </w:p>
        </w:tc>
        <w:tc>
          <w:tcPr>
            <w:tcW w:w="3088" w:type="dxa"/>
            <w:shd w:val="clear" w:color="auto" w:fill="auto"/>
          </w:tcPr>
          <w:p w:rsidR="00AB67AA" w:rsidRPr="00EC2F67" w:rsidRDefault="00AB67AA" w:rsidP="00AB67AA">
            <w:r w:rsidRPr="00EC2F67">
              <w:t>3</w:t>
            </w:r>
          </w:p>
        </w:tc>
      </w:tr>
      <w:tr w:rsidR="00AB67AA" w:rsidRPr="00626DAF" w:rsidTr="00626DAF">
        <w:trPr>
          <w:trHeight w:val="238"/>
        </w:trPr>
        <w:tc>
          <w:tcPr>
            <w:tcW w:w="1951" w:type="dxa"/>
            <w:shd w:val="clear" w:color="auto" w:fill="auto"/>
          </w:tcPr>
          <w:p w:rsidR="00AB67AA" w:rsidRPr="00EC2F67" w:rsidRDefault="00AB67AA" w:rsidP="00AB67AA">
            <w:r w:rsidRPr="00EC2F67">
              <w:t>17</w:t>
            </w:r>
          </w:p>
        </w:tc>
        <w:tc>
          <w:tcPr>
            <w:tcW w:w="2698" w:type="dxa"/>
            <w:shd w:val="clear" w:color="auto" w:fill="auto"/>
          </w:tcPr>
          <w:p w:rsidR="00AB67AA" w:rsidRPr="00EC2F67" w:rsidRDefault="00AB67AA" w:rsidP="00AB67AA">
            <w:r w:rsidRPr="00EC2F67">
              <w:t>2</w:t>
            </w:r>
          </w:p>
        </w:tc>
        <w:tc>
          <w:tcPr>
            <w:tcW w:w="2122" w:type="dxa"/>
            <w:shd w:val="clear" w:color="auto" w:fill="auto"/>
          </w:tcPr>
          <w:p w:rsidR="00AB67AA" w:rsidRPr="00EC2F67" w:rsidRDefault="00AB67AA" w:rsidP="00AB67AA">
            <w:r w:rsidRPr="00EC2F67">
              <w:t>42</w:t>
            </w:r>
          </w:p>
        </w:tc>
        <w:tc>
          <w:tcPr>
            <w:tcW w:w="3088" w:type="dxa"/>
            <w:shd w:val="clear" w:color="auto" w:fill="auto"/>
          </w:tcPr>
          <w:p w:rsidR="00AB67AA" w:rsidRPr="00EC2F67" w:rsidRDefault="00AB67AA" w:rsidP="00AB67AA">
            <w:r w:rsidRPr="00EC2F67">
              <w:t>2</w:t>
            </w:r>
          </w:p>
        </w:tc>
      </w:tr>
      <w:tr w:rsidR="00AB67AA" w:rsidRPr="00626DAF" w:rsidTr="00626DAF">
        <w:trPr>
          <w:trHeight w:val="228"/>
        </w:trPr>
        <w:tc>
          <w:tcPr>
            <w:tcW w:w="1951" w:type="dxa"/>
            <w:shd w:val="clear" w:color="auto" w:fill="auto"/>
          </w:tcPr>
          <w:p w:rsidR="00AB67AA" w:rsidRPr="00EC2F67" w:rsidRDefault="00AB67AA" w:rsidP="00AB67AA">
            <w:r w:rsidRPr="00EC2F67">
              <w:t>18</w:t>
            </w:r>
          </w:p>
        </w:tc>
        <w:tc>
          <w:tcPr>
            <w:tcW w:w="2698" w:type="dxa"/>
            <w:shd w:val="clear" w:color="auto" w:fill="auto"/>
          </w:tcPr>
          <w:p w:rsidR="00AB67AA" w:rsidRPr="00EC2F67" w:rsidRDefault="00AB67AA" w:rsidP="00AB67AA">
            <w:r w:rsidRPr="00EC2F67">
              <w:t>2</w:t>
            </w:r>
          </w:p>
        </w:tc>
        <w:tc>
          <w:tcPr>
            <w:tcW w:w="2122" w:type="dxa"/>
            <w:shd w:val="clear" w:color="auto" w:fill="auto"/>
          </w:tcPr>
          <w:p w:rsidR="00AB67AA" w:rsidRPr="00EC2F67" w:rsidRDefault="00AB67AA" w:rsidP="00AB67AA">
            <w:r w:rsidRPr="00EC2F67">
              <w:t>43</w:t>
            </w:r>
          </w:p>
        </w:tc>
        <w:tc>
          <w:tcPr>
            <w:tcW w:w="3088" w:type="dxa"/>
            <w:shd w:val="clear" w:color="auto" w:fill="auto"/>
          </w:tcPr>
          <w:p w:rsidR="00AB67AA" w:rsidRPr="00EC2F67" w:rsidRDefault="00AB67AA" w:rsidP="00AB67AA">
            <w:r w:rsidRPr="00EC2F67">
              <w:t>2</w:t>
            </w:r>
          </w:p>
        </w:tc>
      </w:tr>
      <w:tr w:rsidR="00AB67AA" w:rsidRPr="00626DAF" w:rsidTr="00626DAF">
        <w:trPr>
          <w:trHeight w:val="238"/>
        </w:trPr>
        <w:tc>
          <w:tcPr>
            <w:tcW w:w="1951" w:type="dxa"/>
            <w:shd w:val="clear" w:color="auto" w:fill="auto"/>
          </w:tcPr>
          <w:p w:rsidR="00AB67AA" w:rsidRPr="00EC2F67" w:rsidRDefault="00AB67AA" w:rsidP="00AB67AA">
            <w:r w:rsidRPr="00EC2F67">
              <w:t>19</w:t>
            </w:r>
          </w:p>
        </w:tc>
        <w:tc>
          <w:tcPr>
            <w:tcW w:w="2698" w:type="dxa"/>
            <w:shd w:val="clear" w:color="auto" w:fill="auto"/>
          </w:tcPr>
          <w:p w:rsidR="00AB67AA" w:rsidRPr="00EC2F67" w:rsidRDefault="00AB67AA" w:rsidP="00AB67AA">
            <w:r w:rsidRPr="00EC2F67">
              <w:t>2</w:t>
            </w:r>
          </w:p>
        </w:tc>
        <w:tc>
          <w:tcPr>
            <w:tcW w:w="2122" w:type="dxa"/>
            <w:shd w:val="clear" w:color="auto" w:fill="auto"/>
          </w:tcPr>
          <w:p w:rsidR="00AB67AA" w:rsidRPr="00EC2F67" w:rsidRDefault="00AB67AA" w:rsidP="00AB67AA">
            <w:r w:rsidRPr="00EC2F67">
              <w:t>44</w:t>
            </w:r>
          </w:p>
        </w:tc>
        <w:tc>
          <w:tcPr>
            <w:tcW w:w="3088" w:type="dxa"/>
            <w:shd w:val="clear" w:color="auto" w:fill="auto"/>
          </w:tcPr>
          <w:p w:rsidR="00AB67AA" w:rsidRPr="00EC2F67" w:rsidRDefault="00AB67AA" w:rsidP="00AB67AA">
            <w:r w:rsidRPr="00EC2F67">
              <w:t>3</w:t>
            </w:r>
          </w:p>
        </w:tc>
      </w:tr>
      <w:tr w:rsidR="00AB67AA" w:rsidRPr="00626DAF" w:rsidTr="00626DAF">
        <w:trPr>
          <w:trHeight w:val="238"/>
        </w:trPr>
        <w:tc>
          <w:tcPr>
            <w:tcW w:w="1951" w:type="dxa"/>
            <w:shd w:val="clear" w:color="auto" w:fill="auto"/>
          </w:tcPr>
          <w:p w:rsidR="00AB67AA" w:rsidRPr="00EC2F67" w:rsidRDefault="00AB67AA" w:rsidP="00AB67AA">
            <w:r w:rsidRPr="00EC2F67">
              <w:t>20</w:t>
            </w:r>
          </w:p>
        </w:tc>
        <w:tc>
          <w:tcPr>
            <w:tcW w:w="2698" w:type="dxa"/>
            <w:shd w:val="clear" w:color="auto" w:fill="auto"/>
          </w:tcPr>
          <w:p w:rsidR="00AB67AA" w:rsidRPr="00EC2F67" w:rsidRDefault="00AB67AA" w:rsidP="00AB67AA">
            <w:r w:rsidRPr="00EC2F67">
              <w:t>4</w:t>
            </w:r>
          </w:p>
        </w:tc>
        <w:tc>
          <w:tcPr>
            <w:tcW w:w="2122" w:type="dxa"/>
            <w:shd w:val="clear" w:color="auto" w:fill="auto"/>
          </w:tcPr>
          <w:p w:rsidR="00AB67AA" w:rsidRPr="00EC2F67" w:rsidRDefault="00AB67AA" w:rsidP="00AB67AA">
            <w:r w:rsidRPr="00EC2F67">
              <w:t>45</w:t>
            </w:r>
          </w:p>
        </w:tc>
        <w:tc>
          <w:tcPr>
            <w:tcW w:w="3088" w:type="dxa"/>
            <w:shd w:val="clear" w:color="auto" w:fill="auto"/>
          </w:tcPr>
          <w:p w:rsidR="00AB67AA" w:rsidRPr="00EC2F67" w:rsidRDefault="00AB67AA" w:rsidP="00AB67AA">
            <w:r w:rsidRPr="00EC2F67">
              <w:t>2</w:t>
            </w:r>
          </w:p>
        </w:tc>
      </w:tr>
      <w:tr w:rsidR="00AB67AA" w:rsidRPr="00626DAF" w:rsidTr="00626DAF">
        <w:trPr>
          <w:trHeight w:val="228"/>
        </w:trPr>
        <w:tc>
          <w:tcPr>
            <w:tcW w:w="1951" w:type="dxa"/>
            <w:shd w:val="clear" w:color="auto" w:fill="auto"/>
          </w:tcPr>
          <w:p w:rsidR="00AB67AA" w:rsidRPr="00EC2F67" w:rsidRDefault="00AB67AA" w:rsidP="00AB67AA">
            <w:r w:rsidRPr="00EC2F67">
              <w:t>21</w:t>
            </w:r>
          </w:p>
        </w:tc>
        <w:tc>
          <w:tcPr>
            <w:tcW w:w="2698" w:type="dxa"/>
            <w:shd w:val="clear" w:color="auto" w:fill="auto"/>
          </w:tcPr>
          <w:p w:rsidR="00AB67AA" w:rsidRPr="00EC2F67" w:rsidRDefault="00AB67AA" w:rsidP="00AB67AA">
            <w:r w:rsidRPr="00EC2F67">
              <w:t>1</w:t>
            </w:r>
          </w:p>
        </w:tc>
        <w:tc>
          <w:tcPr>
            <w:tcW w:w="2122" w:type="dxa"/>
            <w:shd w:val="clear" w:color="auto" w:fill="auto"/>
          </w:tcPr>
          <w:p w:rsidR="00AB67AA" w:rsidRPr="00EC2F67" w:rsidRDefault="00AB67AA" w:rsidP="00AB67AA">
            <w:r w:rsidRPr="00EC2F67">
              <w:t>46</w:t>
            </w:r>
          </w:p>
        </w:tc>
        <w:tc>
          <w:tcPr>
            <w:tcW w:w="3088" w:type="dxa"/>
            <w:shd w:val="clear" w:color="auto" w:fill="auto"/>
          </w:tcPr>
          <w:p w:rsidR="00AB67AA" w:rsidRPr="00EC2F67" w:rsidRDefault="00AB67AA" w:rsidP="00AB67AA">
            <w:r w:rsidRPr="00EC2F67">
              <w:t>1</w:t>
            </w:r>
          </w:p>
        </w:tc>
      </w:tr>
      <w:tr w:rsidR="00AB67AA" w:rsidRPr="00626DAF" w:rsidTr="00626DAF">
        <w:trPr>
          <w:trHeight w:val="238"/>
        </w:trPr>
        <w:tc>
          <w:tcPr>
            <w:tcW w:w="1951" w:type="dxa"/>
            <w:shd w:val="clear" w:color="auto" w:fill="auto"/>
          </w:tcPr>
          <w:p w:rsidR="00AB67AA" w:rsidRPr="00EC2F67" w:rsidRDefault="00AB67AA" w:rsidP="00AB67AA">
            <w:r w:rsidRPr="00EC2F67">
              <w:t>22</w:t>
            </w:r>
          </w:p>
        </w:tc>
        <w:tc>
          <w:tcPr>
            <w:tcW w:w="2698" w:type="dxa"/>
            <w:shd w:val="clear" w:color="auto" w:fill="auto"/>
          </w:tcPr>
          <w:p w:rsidR="00AB67AA" w:rsidRPr="00EC2F67" w:rsidRDefault="00AB67AA" w:rsidP="00AB67AA">
            <w:r w:rsidRPr="00EC2F67">
              <w:t>2</w:t>
            </w:r>
          </w:p>
        </w:tc>
        <w:tc>
          <w:tcPr>
            <w:tcW w:w="2122" w:type="dxa"/>
            <w:shd w:val="clear" w:color="auto" w:fill="auto"/>
          </w:tcPr>
          <w:p w:rsidR="00AB67AA" w:rsidRPr="00EC2F67" w:rsidRDefault="00AB67AA" w:rsidP="00AB67AA">
            <w:r w:rsidRPr="00EC2F67">
              <w:t>47</w:t>
            </w:r>
          </w:p>
        </w:tc>
        <w:tc>
          <w:tcPr>
            <w:tcW w:w="3088" w:type="dxa"/>
            <w:shd w:val="clear" w:color="auto" w:fill="auto"/>
          </w:tcPr>
          <w:p w:rsidR="00AB67AA" w:rsidRPr="00EC2F67" w:rsidRDefault="00AB67AA" w:rsidP="00AB67AA">
            <w:r w:rsidRPr="00EC2F67">
              <w:t>4</w:t>
            </w:r>
          </w:p>
        </w:tc>
      </w:tr>
      <w:tr w:rsidR="00AB67AA" w:rsidRPr="00626DAF" w:rsidTr="00626DAF">
        <w:trPr>
          <w:trHeight w:val="238"/>
        </w:trPr>
        <w:tc>
          <w:tcPr>
            <w:tcW w:w="1951" w:type="dxa"/>
            <w:shd w:val="clear" w:color="auto" w:fill="auto"/>
          </w:tcPr>
          <w:p w:rsidR="00AB67AA" w:rsidRPr="00EC2F67" w:rsidRDefault="00AB67AA" w:rsidP="00AB67AA">
            <w:r w:rsidRPr="00EC2F67">
              <w:t>23</w:t>
            </w:r>
          </w:p>
        </w:tc>
        <w:tc>
          <w:tcPr>
            <w:tcW w:w="2698" w:type="dxa"/>
            <w:shd w:val="clear" w:color="auto" w:fill="auto"/>
          </w:tcPr>
          <w:p w:rsidR="00AB67AA" w:rsidRPr="00EC2F67" w:rsidRDefault="00AB67AA" w:rsidP="00AB67AA">
            <w:r w:rsidRPr="00EC2F67">
              <w:t>3</w:t>
            </w:r>
          </w:p>
        </w:tc>
        <w:tc>
          <w:tcPr>
            <w:tcW w:w="2122" w:type="dxa"/>
            <w:shd w:val="clear" w:color="auto" w:fill="auto"/>
          </w:tcPr>
          <w:p w:rsidR="00AB67AA" w:rsidRPr="00EC2F67" w:rsidRDefault="00AB67AA" w:rsidP="00AB67AA">
            <w:r w:rsidRPr="00EC2F67">
              <w:t>48</w:t>
            </w:r>
          </w:p>
        </w:tc>
        <w:tc>
          <w:tcPr>
            <w:tcW w:w="3088" w:type="dxa"/>
            <w:shd w:val="clear" w:color="auto" w:fill="auto"/>
          </w:tcPr>
          <w:p w:rsidR="00AB67AA" w:rsidRPr="00EC2F67" w:rsidRDefault="00AB67AA" w:rsidP="00AB67AA">
            <w:r w:rsidRPr="00EC2F67">
              <w:t>4</w:t>
            </w:r>
          </w:p>
        </w:tc>
      </w:tr>
      <w:tr w:rsidR="00AB67AA" w:rsidRPr="00626DAF" w:rsidTr="00626DAF">
        <w:trPr>
          <w:trHeight w:val="228"/>
        </w:trPr>
        <w:tc>
          <w:tcPr>
            <w:tcW w:w="1951" w:type="dxa"/>
            <w:shd w:val="clear" w:color="auto" w:fill="auto"/>
          </w:tcPr>
          <w:p w:rsidR="00AB67AA" w:rsidRPr="00EC2F67" w:rsidRDefault="00AB67AA" w:rsidP="00AB67AA">
            <w:r w:rsidRPr="00EC2F67">
              <w:t>24</w:t>
            </w:r>
          </w:p>
        </w:tc>
        <w:tc>
          <w:tcPr>
            <w:tcW w:w="2698" w:type="dxa"/>
            <w:shd w:val="clear" w:color="auto" w:fill="auto"/>
          </w:tcPr>
          <w:p w:rsidR="00AB67AA" w:rsidRPr="00EC2F67" w:rsidRDefault="00AB67AA" w:rsidP="00AB67AA">
            <w:r w:rsidRPr="00EC2F67">
              <w:t>1</w:t>
            </w:r>
          </w:p>
        </w:tc>
        <w:tc>
          <w:tcPr>
            <w:tcW w:w="2122" w:type="dxa"/>
            <w:shd w:val="clear" w:color="auto" w:fill="auto"/>
          </w:tcPr>
          <w:p w:rsidR="00AB67AA" w:rsidRPr="00EC2F67" w:rsidRDefault="00AB67AA" w:rsidP="00AB67AA">
            <w:r w:rsidRPr="00EC2F67">
              <w:t>49</w:t>
            </w:r>
          </w:p>
        </w:tc>
        <w:tc>
          <w:tcPr>
            <w:tcW w:w="3088" w:type="dxa"/>
            <w:shd w:val="clear" w:color="auto" w:fill="auto"/>
          </w:tcPr>
          <w:p w:rsidR="00AB67AA" w:rsidRPr="00EC2F67" w:rsidRDefault="00AB67AA" w:rsidP="00AB67AA">
            <w:r w:rsidRPr="00EC2F67">
              <w:t>4</w:t>
            </w:r>
          </w:p>
        </w:tc>
      </w:tr>
      <w:tr w:rsidR="00AB67AA" w:rsidRPr="00626DAF" w:rsidTr="00626DAF">
        <w:trPr>
          <w:trHeight w:val="238"/>
        </w:trPr>
        <w:tc>
          <w:tcPr>
            <w:tcW w:w="1951" w:type="dxa"/>
            <w:shd w:val="clear" w:color="auto" w:fill="auto"/>
          </w:tcPr>
          <w:p w:rsidR="00AB67AA" w:rsidRPr="00EC2F67" w:rsidRDefault="00AB67AA" w:rsidP="00AB67AA">
            <w:r w:rsidRPr="00EC2F67">
              <w:t>25</w:t>
            </w:r>
          </w:p>
        </w:tc>
        <w:tc>
          <w:tcPr>
            <w:tcW w:w="2698" w:type="dxa"/>
            <w:shd w:val="clear" w:color="auto" w:fill="auto"/>
          </w:tcPr>
          <w:p w:rsidR="00AB67AA" w:rsidRPr="00EC2F67" w:rsidRDefault="00AB67AA" w:rsidP="00AB67AA">
            <w:r w:rsidRPr="00EC2F67">
              <w:t>4</w:t>
            </w:r>
          </w:p>
        </w:tc>
        <w:tc>
          <w:tcPr>
            <w:tcW w:w="2122" w:type="dxa"/>
            <w:shd w:val="clear" w:color="auto" w:fill="auto"/>
          </w:tcPr>
          <w:p w:rsidR="00AB67AA" w:rsidRPr="00EC2F67" w:rsidRDefault="00AB67AA" w:rsidP="00AB67AA">
            <w:r>
              <w:t>50</w:t>
            </w:r>
          </w:p>
        </w:tc>
        <w:tc>
          <w:tcPr>
            <w:tcW w:w="3088" w:type="dxa"/>
            <w:shd w:val="clear" w:color="auto" w:fill="auto"/>
          </w:tcPr>
          <w:p w:rsidR="00AB67AA" w:rsidRPr="00EC2F67" w:rsidRDefault="00AB67AA" w:rsidP="00AB67AA">
            <w:r>
              <w:t>2</w:t>
            </w:r>
          </w:p>
        </w:tc>
      </w:tr>
    </w:tbl>
    <w:p w:rsidR="00AB67AA" w:rsidRDefault="00AB67AA" w:rsidP="00AB67AA">
      <w:pPr>
        <w:rPr>
          <w:highlight w:val="yellow"/>
        </w:rPr>
      </w:pPr>
    </w:p>
    <w:sectPr w:rsidR="00AB67AA" w:rsidSect="00C31625">
      <w:footerReference w:type="even" r:id="rId9"/>
      <w:pgSz w:w="11906" w:h="16838"/>
      <w:pgMar w:top="1134" w:right="56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FBA" w:rsidRDefault="006B7FBA" w:rsidP="002720F9">
      <w:r>
        <w:separator/>
      </w:r>
    </w:p>
  </w:endnote>
  <w:endnote w:type="continuationSeparator" w:id="0">
    <w:p w:rsidR="006B7FBA" w:rsidRDefault="006B7FBA" w:rsidP="0027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2FF6" w:rsidRDefault="00342FF6" w:rsidP="00BE6030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  <w:noProof/>
      </w:rPr>
      <w:t>225</w:t>
    </w:r>
    <w:r>
      <w:rPr>
        <w:rStyle w:val="af9"/>
      </w:rPr>
      <w:fldChar w:fldCharType="end"/>
    </w:r>
  </w:p>
  <w:p w:rsidR="00342FF6" w:rsidRDefault="00342FF6" w:rsidP="00BE6030">
    <w:pPr>
      <w:pStyle w:val="af7"/>
      <w:ind w:right="360"/>
    </w:pPr>
  </w:p>
  <w:p w:rsidR="00342FF6" w:rsidRDefault="00342FF6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FBA" w:rsidRDefault="006B7FBA" w:rsidP="002720F9">
      <w:r>
        <w:separator/>
      </w:r>
    </w:p>
  </w:footnote>
  <w:footnote w:type="continuationSeparator" w:id="0">
    <w:p w:rsidR="006B7FBA" w:rsidRDefault="006B7FBA" w:rsidP="002720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42"/>
    <w:multiLevelType w:val="singleLevel"/>
    <w:tmpl w:val="00000042"/>
    <w:name w:val="WW8Num6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bCs/>
        <w:i w:val="0"/>
        <w:sz w:val="24"/>
        <w:szCs w:val="24"/>
      </w:rPr>
    </w:lvl>
  </w:abstractNum>
  <w:abstractNum w:abstractNumId="1" w15:restartNumberingAfterBreak="0">
    <w:nsid w:val="09DE2D1E"/>
    <w:multiLevelType w:val="hybridMultilevel"/>
    <w:tmpl w:val="1FF2D30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C116E1"/>
    <w:multiLevelType w:val="multilevel"/>
    <w:tmpl w:val="5D0E7E9A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3" w15:restartNumberingAfterBreak="0">
    <w:nsid w:val="1A4B69A6"/>
    <w:multiLevelType w:val="multilevel"/>
    <w:tmpl w:val="9BB4DC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4" w15:restartNumberingAfterBreak="0">
    <w:nsid w:val="25612FCD"/>
    <w:multiLevelType w:val="hybridMultilevel"/>
    <w:tmpl w:val="245072D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63635E"/>
    <w:multiLevelType w:val="hybridMultilevel"/>
    <w:tmpl w:val="A4921F8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A43492"/>
    <w:multiLevelType w:val="hybridMultilevel"/>
    <w:tmpl w:val="0232723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BC6A87"/>
    <w:multiLevelType w:val="multilevel"/>
    <w:tmpl w:val="0C80FDA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 w15:restartNumberingAfterBreak="0">
    <w:nsid w:val="33091DE9"/>
    <w:multiLevelType w:val="hybridMultilevel"/>
    <w:tmpl w:val="D5F47FEC"/>
    <w:lvl w:ilvl="0" w:tplc="EF7AA06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D64D4E"/>
    <w:multiLevelType w:val="multilevel"/>
    <w:tmpl w:val="61149D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6223D20"/>
    <w:multiLevelType w:val="hybridMultilevel"/>
    <w:tmpl w:val="815E8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6545A1"/>
    <w:multiLevelType w:val="multilevel"/>
    <w:tmpl w:val="BCAE0D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34D7820"/>
    <w:multiLevelType w:val="multilevel"/>
    <w:tmpl w:val="28A6E0D0"/>
    <w:lvl w:ilvl="0">
      <w:start w:val="1"/>
      <w:numFmt w:val="decimal"/>
      <w:lvlText w:val="3.%1"/>
      <w:lvlJc w:val="righ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2368" w:hanging="1800"/>
      </w:pPr>
      <w:rPr>
        <w:rFonts w:hint="default"/>
      </w:rPr>
    </w:lvl>
  </w:abstractNum>
  <w:abstractNum w:abstractNumId="13" w15:restartNumberingAfterBreak="0">
    <w:nsid w:val="61AE2480"/>
    <w:multiLevelType w:val="hybridMultilevel"/>
    <w:tmpl w:val="6F1C06AC"/>
    <w:lvl w:ilvl="0" w:tplc="A488A66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8A518C"/>
    <w:multiLevelType w:val="hybridMultilevel"/>
    <w:tmpl w:val="4470111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AD12BDB"/>
    <w:multiLevelType w:val="multilevel"/>
    <w:tmpl w:val="4D7A9E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6" w15:restartNumberingAfterBreak="0">
    <w:nsid w:val="6C315DFE"/>
    <w:multiLevelType w:val="hybridMultilevel"/>
    <w:tmpl w:val="38347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F0461C"/>
    <w:multiLevelType w:val="multilevel"/>
    <w:tmpl w:val="BFB4F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D4475E1"/>
    <w:multiLevelType w:val="multilevel"/>
    <w:tmpl w:val="85E079F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num w:numId="1">
    <w:abstractNumId w:val="11"/>
  </w:num>
  <w:num w:numId="2">
    <w:abstractNumId w:val="8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2"/>
  </w:num>
  <w:num w:numId="9">
    <w:abstractNumId w:val="10"/>
  </w:num>
  <w:num w:numId="10">
    <w:abstractNumId w:val="16"/>
  </w:num>
  <w:num w:numId="11">
    <w:abstractNumId w:val="12"/>
  </w:num>
  <w:num w:numId="12">
    <w:abstractNumId w:val="14"/>
  </w:num>
  <w:num w:numId="13">
    <w:abstractNumId w:val="18"/>
  </w:num>
  <w:num w:numId="14">
    <w:abstractNumId w:val="7"/>
  </w:num>
  <w:num w:numId="15">
    <w:abstractNumId w:val="17"/>
  </w:num>
  <w:num w:numId="16">
    <w:abstractNumId w:val="1"/>
  </w:num>
  <w:num w:numId="17">
    <w:abstractNumId w:val="9"/>
  </w:num>
  <w:num w:numId="18">
    <w:abstractNumId w:val="13"/>
  </w:num>
  <w:num w:numId="19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209"/>
    <w:rsid w:val="000001F0"/>
    <w:rsid w:val="00011992"/>
    <w:rsid w:val="000121ED"/>
    <w:rsid w:val="00016AF8"/>
    <w:rsid w:val="00017521"/>
    <w:rsid w:val="0002074F"/>
    <w:rsid w:val="000230A3"/>
    <w:rsid w:val="000243B2"/>
    <w:rsid w:val="000253A0"/>
    <w:rsid w:val="00027E0F"/>
    <w:rsid w:val="00030ACE"/>
    <w:rsid w:val="00037BC8"/>
    <w:rsid w:val="00042AE6"/>
    <w:rsid w:val="000447D5"/>
    <w:rsid w:val="0005061D"/>
    <w:rsid w:val="000521D4"/>
    <w:rsid w:val="00052D9C"/>
    <w:rsid w:val="00053847"/>
    <w:rsid w:val="000613FC"/>
    <w:rsid w:val="00064690"/>
    <w:rsid w:val="000656C0"/>
    <w:rsid w:val="00070743"/>
    <w:rsid w:val="00071978"/>
    <w:rsid w:val="000777F7"/>
    <w:rsid w:val="00077B96"/>
    <w:rsid w:val="00080388"/>
    <w:rsid w:val="00084D38"/>
    <w:rsid w:val="00086737"/>
    <w:rsid w:val="00091247"/>
    <w:rsid w:val="00092DF6"/>
    <w:rsid w:val="00093B03"/>
    <w:rsid w:val="000953D8"/>
    <w:rsid w:val="00097A34"/>
    <w:rsid w:val="000A0414"/>
    <w:rsid w:val="000A4E9A"/>
    <w:rsid w:val="000A7BDC"/>
    <w:rsid w:val="000B02A7"/>
    <w:rsid w:val="000B66A3"/>
    <w:rsid w:val="000B7E43"/>
    <w:rsid w:val="000C04C7"/>
    <w:rsid w:val="000C13A2"/>
    <w:rsid w:val="000C1497"/>
    <w:rsid w:val="000C6079"/>
    <w:rsid w:val="000C6722"/>
    <w:rsid w:val="000C71AE"/>
    <w:rsid w:val="000C76A9"/>
    <w:rsid w:val="000D2531"/>
    <w:rsid w:val="000D363D"/>
    <w:rsid w:val="000D4908"/>
    <w:rsid w:val="000D523C"/>
    <w:rsid w:val="000D70A6"/>
    <w:rsid w:val="000E132D"/>
    <w:rsid w:val="000E2517"/>
    <w:rsid w:val="000E2ABD"/>
    <w:rsid w:val="000E4738"/>
    <w:rsid w:val="000E5694"/>
    <w:rsid w:val="000F13E3"/>
    <w:rsid w:val="000F3567"/>
    <w:rsid w:val="000F6738"/>
    <w:rsid w:val="000F6A63"/>
    <w:rsid w:val="000F7917"/>
    <w:rsid w:val="00104D29"/>
    <w:rsid w:val="00111A8A"/>
    <w:rsid w:val="00111F1E"/>
    <w:rsid w:val="00124D16"/>
    <w:rsid w:val="00124D1D"/>
    <w:rsid w:val="00130697"/>
    <w:rsid w:val="00132806"/>
    <w:rsid w:val="00134F17"/>
    <w:rsid w:val="00135E03"/>
    <w:rsid w:val="001402EC"/>
    <w:rsid w:val="00143343"/>
    <w:rsid w:val="00143AD2"/>
    <w:rsid w:val="001476CF"/>
    <w:rsid w:val="00147E6A"/>
    <w:rsid w:val="00151958"/>
    <w:rsid w:val="00152015"/>
    <w:rsid w:val="001541B7"/>
    <w:rsid w:val="00154CEA"/>
    <w:rsid w:val="00155228"/>
    <w:rsid w:val="00155FF8"/>
    <w:rsid w:val="0015627A"/>
    <w:rsid w:val="00165613"/>
    <w:rsid w:val="0016603A"/>
    <w:rsid w:val="00176418"/>
    <w:rsid w:val="00180D71"/>
    <w:rsid w:val="00181BA1"/>
    <w:rsid w:val="00183571"/>
    <w:rsid w:val="0018438E"/>
    <w:rsid w:val="00193F13"/>
    <w:rsid w:val="00195477"/>
    <w:rsid w:val="001A045C"/>
    <w:rsid w:val="001A1550"/>
    <w:rsid w:val="001A1918"/>
    <w:rsid w:val="001A1B39"/>
    <w:rsid w:val="001A612F"/>
    <w:rsid w:val="001A7F3C"/>
    <w:rsid w:val="001B058A"/>
    <w:rsid w:val="001B065F"/>
    <w:rsid w:val="001B4D7A"/>
    <w:rsid w:val="001C0EA6"/>
    <w:rsid w:val="001C1A72"/>
    <w:rsid w:val="001C2489"/>
    <w:rsid w:val="001C6ECA"/>
    <w:rsid w:val="001C748D"/>
    <w:rsid w:val="001C7CCF"/>
    <w:rsid w:val="001D15CE"/>
    <w:rsid w:val="001D42B8"/>
    <w:rsid w:val="001D5140"/>
    <w:rsid w:val="001D69C1"/>
    <w:rsid w:val="001E3B51"/>
    <w:rsid w:val="001E3FDB"/>
    <w:rsid w:val="001E4DF0"/>
    <w:rsid w:val="001F6175"/>
    <w:rsid w:val="00200533"/>
    <w:rsid w:val="00204071"/>
    <w:rsid w:val="0020520F"/>
    <w:rsid w:val="00205936"/>
    <w:rsid w:val="0021274D"/>
    <w:rsid w:val="0021391F"/>
    <w:rsid w:val="00213DB3"/>
    <w:rsid w:val="0021768D"/>
    <w:rsid w:val="00220214"/>
    <w:rsid w:val="00220608"/>
    <w:rsid w:val="002210EA"/>
    <w:rsid w:val="002341E7"/>
    <w:rsid w:val="00242018"/>
    <w:rsid w:val="00242BF9"/>
    <w:rsid w:val="00244C07"/>
    <w:rsid w:val="00246024"/>
    <w:rsid w:val="00251281"/>
    <w:rsid w:val="00255CF0"/>
    <w:rsid w:val="00257F93"/>
    <w:rsid w:val="002610B8"/>
    <w:rsid w:val="00263F9F"/>
    <w:rsid w:val="00266B80"/>
    <w:rsid w:val="00267F6C"/>
    <w:rsid w:val="00270F45"/>
    <w:rsid w:val="002720F9"/>
    <w:rsid w:val="00272D15"/>
    <w:rsid w:val="00273658"/>
    <w:rsid w:val="002745F5"/>
    <w:rsid w:val="00276497"/>
    <w:rsid w:val="00285721"/>
    <w:rsid w:val="002860F9"/>
    <w:rsid w:val="002A18AB"/>
    <w:rsid w:val="002A1A8E"/>
    <w:rsid w:val="002A51F7"/>
    <w:rsid w:val="002B0170"/>
    <w:rsid w:val="002B172A"/>
    <w:rsid w:val="002B494E"/>
    <w:rsid w:val="002B4D1D"/>
    <w:rsid w:val="002C6F7F"/>
    <w:rsid w:val="002D2D7D"/>
    <w:rsid w:val="002E0046"/>
    <w:rsid w:val="00300841"/>
    <w:rsid w:val="00301CE1"/>
    <w:rsid w:val="00304EB9"/>
    <w:rsid w:val="0030673E"/>
    <w:rsid w:val="0031045A"/>
    <w:rsid w:val="0031100D"/>
    <w:rsid w:val="00312D17"/>
    <w:rsid w:val="00312E5A"/>
    <w:rsid w:val="003166AA"/>
    <w:rsid w:val="00321C07"/>
    <w:rsid w:val="00327EB8"/>
    <w:rsid w:val="00330DD0"/>
    <w:rsid w:val="003311DC"/>
    <w:rsid w:val="003362A5"/>
    <w:rsid w:val="0034093A"/>
    <w:rsid w:val="00342433"/>
    <w:rsid w:val="00342FF6"/>
    <w:rsid w:val="003436B0"/>
    <w:rsid w:val="003459A0"/>
    <w:rsid w:val="00347935"/>
    <w:rsid w:val="00347976"/>
    <w:rsid w:val="00357C83"/>
    <w:rsid w:val="0036495B"/>
    <w:rsid w:val="003720F3"/>
    <w:rsid w:val="00372F14"/>
    <w:rsid w:val="00375872"/>
    <w:rsid w:val="00377CA0"/>
    <w:rsid w:val="00381E79"/>
    <w:rsid w:val="0038471A"/>
    <w:rsid w:val="00384E7C"/>
    <w:rsid w:val="0039484B"/>
    <w:rsid w:val="003A0F35"/>
    <w:rsid w:val="003A326A"/>
    <w:rsid w:val="003A3C60"/>
    <w:rsid w:val="003B01C8"/>
    <w:rsid w:val="003B1857"/>
    <w:rsid w:val="003B2495"/>
    <w:rsid w:val="003B3674"/>
    <w:rsid w:val="003B4ABE"/>
    <w:rsid w:val="003B79EC"/>
    <w:rsid w:val="003B7C3F"/>
    <w:rsid w:val="003C513A"/>
    <w:rsid w:val="003C72B2"/>
    <w:rsid w:val="003D006E"/>
    <w:rsid w:val="003D38CA"/>
    <w:rsid w:val="003D7668"/>
    <w:rsid w:val="003E0B04"/>
    <w:rsid w:val="003E256E"/>
    <w:rsid w:val="003E4650"/>
    <w:rsid w:val="003E4B53"/>
    <w:rsid w:val="003E65FB"/>
    <w:rsid w:val="003F299F"/>
    <w:rsid w:val="003F29AB"/>
    <w:rsid w:val="003F7082"/>
    <w:rsid w:val="00404A4A"/>
    <w:rsid w:val="00406A10"/>
    <w:rsid w:val="0041094D"/>
    <w:rsid w:val="00416E90"/>
    <w:rsid w:val="004206E5"/>
    <w:rsid w:val="004207F2"/>
    <w:rsid w:val="00430673"/>
    <w:rsid w:val="00433782"/>
    <w:rsid w:val="00433F2C"/>
    <w:rsid w:val="00434226"/>
    <w:rsid w:val="004352B6"/>
    <w:rsid w:val="0043625A"/>
    <w:rsid w:val="00441131"/>
    <w:rsid w:val="00441C5A"/>
    <w:rsid w:val="00455F86"/>
    <w:rsid w:val="004612AB"/>
    <w:rsid w:val="00462228"/>
    <w:rsid w:val="00463C68"/>
    <w:rsid w:val="00467CB3"/>
    <w:rsid w:val="0047210A"/>
    <w:rsid w:val="00474BA0"/>
    <w:rsid w:val="00474D3A"/>
    <w:rsid w:val="00475937"/>
    <w:rsid w:val="00480729"/>
    <w:rsid w:val="00485EDD"/>
    <w:rsid w:val="00487255"/>
    <w:rsid w:val="00491BCE"/>
    <w:rsid w:val="00493247"/>
    <w:rsid w:val="00494A1B"/>
    <w:rsid w:val="00494FEA"/>
    <w:rsid w:val="004966D4"/>
    <w:rsid w:val="004A1D42"/>
    <w:rsid w:val="004A213C"/>
    <w:rsid w:val="004A52A1"/>
    <w:rsid w:val="004B39A9"/>
    <w:rsid w:val="004B5DCC"/>
    <w:rsid w:val="004C05E2"/>
    <w:rsid w:val="004C3C50"/>
    <w:rsid w:val="004C3CE4"/>
    <w:rsid w:val="004C759F"/>
    <w:rsid w:val="004C798E"/>
    <w:rsid w:val="004D03AB"/>
    <w:rsid w:val="004D203F"/>
    <w:rsid w:val="004E2CA0"/>
    <w:rsid w:val="004E4B00"/>
    <w:rsid w:val="004E4C78"/>
    <w:rsid w:val="004E5F35"/>
    <w:rsid w:val="004E67AB"/>
    <w:rsid w:val="004E7CB0"/>
    <w:rsid w:val="004F233C"/>
    <w:rsid w:val="004F2459"/>
    <w:rsid w:val="004F5B06"/>
    <w:rsid w:val="00501772"/>
    <w:rsid w:val="00506E4F"/>
    <w:rsid w:val="00507FD2"/>
    <w:rsid w:val="00510692"/>
    <w:rsid w:val="00514914"/>
    <w:rsid w:val="005150BC"/>
    <w:rsid w:val="005163B9"/>
    <w:rsid w:val="005173FA"/>
    <w:rsid w:val="005228FA"/>
    <w:rsid w:val="005239A3"/>
    <w:rsid w:val="00523ADC"/>
    <w:rsid w:val="00523D41"/>
    <w:rsid w:val="005243F4"/>
    <w:rsid w:val="00531003"/>
    <w:rsid w:val="00537FB7"/>
    <w:rsid w:val="0054245F"/>
    <w:rsid w:val="00542AD6"/>
    <w:rsid w:val="00546C05"/>
    <w:rsid w:val="005474E0"/>
    <w:rsid w:val="0054779A"/>
    <w:rsid w:val="005560E6"/>
    <w:rsid w:val="00560C0E"/>
    <w:rsid w:val="0056227C"/>
    <w:rsid w:val="00562B46"/>
    <w:rsid w:val="00565546"/>
    <w:rsid w:val="0056584D"/>
    <w:rsid w:val="00566D64"/>
    <w:rsid w:val="00575B11"/>
    <w:rsid w:val="00576629"/>
    <w:rsid w:val="00583D40"/>
    <w:rsid w:val="00584030"/>
    <w:rsid w:val="00585EA8"/>
    <w:rsid w:val="0059183B"/>
    <w:rsid w:val="005940CB"/>
    <w:rsid w:val="00597CEF"/>
    <w:rsid w:val="005A1394"/>
    <w:rsid w:val="005A26C7"/>
    <w:rsid w:val="005A2FE5"/>
    <w:rsid w:val="005A57EF"/>
    <w:rsid w:val="005B34A9"/>
    <w:rsid w:val="005B4F8B"/>
    <w:rsid w:val="005B6854"/>
    <w:rsid w:val="005C25BB"/>
    <w:rsid w:val="005C44CD"/>
    <w:rsid w:val="005C5447"/>
    <w:rsid w:val="005D0D34"/>
    <w:rsid w:val="005D1B1F"/>
    <w:rsid w:val="005D1E05"/>
    <w:rsid w:val="005D3E77"/>
    <w:rsid w:val="005D62DC"/>
    <w:rsid w:val="005D7E77"/>
    <w:rsid w:val="005E0B34"/>
    <w:rsid w:val="005F222E"/>
    <w:rsid w:val="005F3B90"/>
    <w:rsid w:val="005F6029"/>
    <w:rsid w:val="00601C6B"/>
    <w:rsid w:val="00604F77"/>
    <w:rsid w:val="006200BA"/>
    <w:rsid w:val="00621630"/>
    <w:rsid w:val="0062362C"/>
    <w:rsid w:val="00626584"/>
    <w:rsid w:val="00626DAF"/>
    <w:rsid w:val="00632347"/>
    <w:rsid w:val="00635B0E"/>
    <w:rsid w:val="00636104"/>
    <w:rsid w:val="006375AC"/>
    <w:rsid w:val="00637BF1"/>
    <w:rsid w:val="00650CF3"/>
    <w:rsid w:val="00652000"/>
    <w:rsid w:val="006521AE"/>
    <w:rsid w:val="00652602"/>
    <w:rsid w:val="006604E1"/>
    <w:rsid w:val="00660C93"/>
    <w:rsid w:val="006616F7"/>
    <w:rsid w:val="00662E64"/>
    <w:rsid w:val="0066308C"/>
    <w:rsid w:val="00670961"/>
    <w:rsid w:val="00681708"/>
    <w:rsid w:val="00681C1A"/>
    <w:rsid w:val="00682FF2"/>
    <w:rsid w:val="00687693"/>
    <w:rsid w:val="00690A30"/>
    <w:rsid w:val="006934A5"/>
    <w:rsid w:val="0069378F"/>
    <w:rsid w:val="00693D1B"/>
    <w:rsid w:val="00695984"/>
    <w:rsid w:val="00695B1B"/>
    <w:rsid w:val="006A10D0"/>
    <w:rsid w:val="006A2599"/>
    <w:rsid w:val="006B35B2"/>
    <w:rsid w:val="006B366B"/>
    <w:rsid w:val="006B7FBA"/>
    <w:rsid w:val="006C33E7"/>
    <w:rsid w:val="006C4345"/>
    <w:rsid w:val="006C54F4"/>
    <w:rsid w:val="006D2374"/>
    <w:rsid w:val="006D2BF0"/>
    <w:rsid w:val="006D34C5"/>
    <w:rsid w:val="006D672F"/>
    <w:rsid w:val="006E0184"/>
    <w:rsid w:val="006E0BFF"/>
    <w:rsid w:val="006E1D44"/>
    <w:rsid w:val="006E28EF"/>
    <w:rsid w:val="006E3E42"/>
    <w:rsid w:val="006E6368"/>
    <w:rsid w:val="006E6695"/>
    <w:rsid w:val="006F0727"/>
    <w:rsid w:val="006F3669"/>
    <w:rsid w:val="006F457F"/>
    <w:rsid w:val="006F4AC1"/>
    <w:rsid w:val="006F5588"/>
    <w:rsid w:val="006F59CA"/>
    <w:rsid w:val="006F68CC"/>
    <w:rsid w:val="006F7537"/>
    <w:rsid w:val="0070130E"/>
    <w:rsid w:val="00702417"/>
    <w:rsid w:val="00702F13"/>
    <w:rsid w:val="00703176"/>
    <w:rsid w:val="00710208"/>
    <w:rsid w:val="007146E7"/>
    <w:rsid w:val="007173F3"/>
    <w:rsid w:val="00721173"/>
    <w:rsid w:val="00724F8C"/>
    <w:rsid w:val="0072603A"/>
    <w:rsid w:val="00726833"/>
    <w:rsid w:val="00727C04"/>
    <w:rsid w:val="0073177D"/>
    <w:rsid w:val="00732F45"/>
    <w:rsid w:val="00735420"/>
    <w:rsid w:val="007368D1"/>
    <w:rsid w:val="0073698F"/>
    <w:rsid w:val="0074274B"/>
    <w:rsid w:val="007435AF"/>
    <w:rsid w:val="00743FA9"/>
    <w:rsid w:val="00752050"/>
    <w:rsid w:val="00753A70"/>
    <w:rsid w:val="007553B9"/>
    <w:rsid w:val="00756F2A"/>
    <w:rsid w:val="007575B8"/>
    <w:rsid w:val="00757B75"/>
    <w:rsid w:val="0076342B"/>
    <w:rsid w:val="00766D96"/>
    <w:rsid w:val="00771471"/>
    <w:rsid w:val="00773209"/>
    <w:rsid w:val="007750FB"/>
    <w:rsid w:val="00775218"/>
    <w:rsid w:val="007776B8"/>
    <w:rsid w:val="00780AFA"/>
    <w:rsid w:val="00787343"/>
    <w:rsid w:val="00791E22"/>
    <w:rsid w:val="00793170"/>
    <w:rsid w:val="007934D4"/>
    <w:rsid w:val="00794934"/>
    <w:rsid w:val="007950A0"/>
    <w:rsid w:val="00796E84"/>
    <w:rsid w:val="00797696"/>
    <w:rsid w:val="007A18BE"/>
    <w:rsid w:val="007A60BD"/>
    <w:rsid w:val="007A74AA"/>
    <w:rsid w:val="007B46DD"/>
    <w:rsid w:val="007B538F"/>
    <w:rsid w:val="007C1FFF"/>
    <w:rsid w:val="007C23A0"/>
    <w:rsid w:val="007C4AD9"/>
    <w:rsid w:val="007C5744"/>
    <w:rsid w:val="007C5CDC"/>
    <w:rsid w:val="007D0A8C"/>
    <w:rsid w:val="007E26AB"/>
    <w:rsid w:val="007E3987"/>
    <w:rsid w:val="007E4FD1"/>
    <w:rsid w:val="007E6CE3"/>
    <w:rsid w:val="007E76F4"/>
    <w:rsid w:val="007E7935"/>
    <w:rsid w:val="007F2211"/>
    <w:rsid w:val="007F717D"/>
    <w:rsid w:val="007F7642"/>
    <w:rsid w:val="007F7BFD"/>
    <w:rsid w:val="00810B13"/>
    <w:rsid w:val="0081416A"/>
    <w:rsid w:val="0081460A"/>
    <w:rsid w:val="00814900"/>
    <w:rsid w:val="00823F65"/>
    <w:rsid w:val="00824847"/>
    <w:rsid w:val="008318B8"/>
    <w:rsid w:val="008362F6"/>
    <w:rsid w:val="00836B91"/>
    <w:rsid w:val="00836F31"/>
    <w:rsid w:val="00842D6D"/>
    <w:rsid w:val="00844BB6"/>
    <w:rsid w:val="00846213"/>
    <w:rsid w:val="00851016"/>
    <w:rsid w:val="00852AE7"/>
    <w:rsid w:val="008531D9"/>
    <w:rsid w:val="00855C82"/>
    <w:rsid w:val="00855C98"/>
    <w:rsid w:val="00861F16"/>
    <w:rsid w:val="00862144"/>
    <w:rsid w:val="0086467E"/>
    <w:rsid w:val="00871B89"/>
    <w:rsid w:val="00871F8C"/>
    <w:rsid w:val="00873197"/>
    <w:rsid w:val="00875F5E"/>
    <w:rsid w:val="00877C0D"/>
    <w:rsid w:val="008826AB"/>
    <w:rsid w:val="0089079E"/>
    <w:rsid w:val="00893507"/>
    <w:rsid w:val="00897D77"/>
    <w:rsid w:val="008A5A7C"/>
    <w:rsid w:val="008C39BD"/>
    <w:rsid w:val="008C42B9"/>
    <w:rsid w:val="008C559A"/>
    <w:rsid w:val="008C7A6C"/>
    <w:rsid w:val="008D0375"/>
    <w:rsid w:val="008D300F"/>
    <w:rsid w:val="008D4164"/>
    <w:rsid w:val="008D6906"/>
    <w:rsid w:val="008E27C3"/>
    <w:rsid w:val="008F4610"/>
    <w:rsid w:val="00901A91"/>
    <w:rsid w:val="00911FA5"/>
    <w:rsid w:val="00916003"/>
    <w:rsid w:val="009162ED"/>
    <w:rsid w:val="00916A00"/>
    <w:rsid w:val="00926DCF"/>
    <w:rsid w:val="00936F6B"/>
    <w:rsid w:val="00942A94"/>
    <w:rsid w:val="00946DBE"/>
    <w:rsid w:val="00955760"/>
    <w:rsid w:val="009614BD"/>
    <w:rsid w:val="00966F8B"/>
    <w:rsid w:val="00970FBD"/>
    <w:rsid w:val="00971270"/>
    <w:rsid w:val="0097250C"/>
    <w:rsid w:val="00972D9B"/>
    <w:rsid w:val="00974710"/>
    <w:rsid w:val="00974B5E"/>
    <w:rsid w:val="009757D6"/>
    <w:rsid w:val="00976A59"/>
    <w:rsid w:val="00980529"/>
    <w:rsid w:val="00980D0B"/>
    <w:rsid w:val="00982561"/>
    <w:rsid w:val="009908A5"/>
    <w:rsid w:val="0099206C"/>
    <w:rsid w:val="009924B9"/>
    <w:rsid w:val="00992C86"/>
    <w:rsid w:val="0099755C"/>
    <w:rsid w:val="009A305C"/>
    <w:rsid w:val="009A340F"/>
    <w:rsid w:val="009B1506"/>
    <w:rsid w:val="009B4495"/>
    <w:rsid w:val="009B654A"/>
    <w:rsid w:val="009B6AFD"/>
    <w:rsid w:val="009B734B"/>
    <w:rsid w:val="009C21B8"/>
    <w:rsid w:val="009C2847"/>
    <w:rsid w:val="009C47F8"/>
    <w:rsid w:val="009C4C24"/>
    <w:rsid w:val="009D1199"/>
    <w:rsid w:val="009D6C0C"/>
    <w:rsid w:val="009E7C7F"/>
    <w:rsid w:val="009F19F8"/>
    <w:rsid w:val="009F2399"/>
    <w:rsid w:val="00A02E28"/>
    <w:rsid w:val="00A03D76"/>
    <w:rsid w:val="00A04081"/>
    <w:rsid w:val="00A04290"/>
    <w:rsid w:val="00A15DAE"/>
    <w:rsid w:val="00A17B0D"/>
    <w:rsid w:val="00A21A98"/>
    <w:rsid w:val="00A228D8"/>
    <w:rsid w:val="00A23F3A"/>
    <w:rsid w:val="00A27878"/>
    <w:rsid w:val="00A33294"/>
    <w:rsid w:val="00A36539"/>
    <w:rsid w:val="00A36E23"/>
    <w:rsid w:val="00A37E19"/>
    <w:rsid w:val="00A456FA"/>
    <w:rsid w:val="00A45A16"/>
    <w:rsid w:val="00A50255"/>
    <w:rsid w:val="00A51FB0"/>
    <w:rsid w:val="00A523E4"/>
    <w:rsid w:val="00A570C5"/>
    <w:rsid w:val="00A608C4"/>
    <w:rsid w:val="00A65811"/>
    <w:rsid w:val="00A70250"/>
    <w:rsid w:val="00A72D51"/>
    <w:rsid w:val="00A90AF6"/>
    <w:rsid w:val="00A94431"/>
    <w:rsid w:val="00A9462C"/>
    <w:rsid w:val="00A95037"/>
    <w:rsid w:val="00AA24B9"/>
    <w:rsid w:val="00AA503E"/>
    <w:rsid w:val="00AA6A06"/>
    <w:rsid w:val="00AB2C26"/>
    <w:rsid w:val="00AB3BD0"/>
    <w:rsid w:val="00AB578E"/>
    <w:rsid w:val="00AB60C2"/>
    <w:rsid w:val="00AB67AA"/>
    <w:rsid w:val="00AB756B"/>
    <w:rsid w:val="00AC0336"/>
    <w:rsid w:val="00AC1421"/>
    <w:rsid w:val="00AC6A8A"/>
    <w:rsid w:val="00AD0B48"/>
    <w:rsid w:val="00AD49FA"/>
    <w:rsid w:val="00AD5FEC"/>
    <w:rsid w:val="00AE5258"/>
    <w:rsid w:val="00AE5A97"/>
    <w:rsid w:val="00AE60DF"/>
    <w:rsid w:val="00AE7745"/>
    <w:rsid w:val="00AE7C81"/>
    <w:rsid w:val="00AF0AA9"/>
    <w:rsid w:val="00AF2C8B"/>
    <w:rsid w:val="00AF31D8"/>
    <w:rsid w:val="00AF420D"/>
    <w:rsid w:val="00AF4BFA"/>
    <w:rsid w:val="00B0154A"/>
    <w:rsid w:val="00B01E7B"/>
    <w:rsid w:val="00B0427E"/>
    <w:rsid w:val="00B063EA"/>
    <w:rsid w:val="00B11116"/>
    <w:rsid w:val="00B121FA"/>
    <w:rsid w:val="00B122A8"/>
    <w:rsid w:val="00B133EC"/>
    <w:rsid w:val="00B14AC3"/>
    <w:rsid w:val="00B168C6"/>
    <w:rsid w:val="00B2050E"/>
    <w:rsid w:val="00B20DB2"/>
    <w:rsid w:val="00B2259E"/>
    <w:rsid w:val="00B261CB"/>
    <w:rsid w:val="00B302CC"/>
    <w:rsid w:val="00B30E77"/>
    <w:rsid w:val="00B30FFC"/>
    <w:rsid w:val="00B322D0"/>
    <w:rsid w:val="00B34417"/>
    <w:rsid w:val="00B36EF3"/>
    <w:rsid w:val="00B40376"/>
    <w:rsid w:val="00B42772"/>
    <w:rsid w:val="00B439C7"/>
    <w:rsid w:val="00B468EE"/>
    <w:rsid w:val="00B5249D"/>
    <w:rsid w:val="00B542A7"/>
    <w:rsid w:val="00B60359"/>
    <w:rsid w:val="00B61760"/>
    <w:rsid w:val="00B66EC8"/>
    <w:rsid w:val="00B74270"/>
    <w:rsid w:val="00B75287"/>
    <w:rsid w:val="00B820E8"/>
    <w:rsid w:val="00B87226"/>
    <w:rsid w:val="00B92862"/>
    <w:rsid w:val="00B94205"/>
    <w:rsid w:val="00B94AC9"/>
    <w:rsid w:val="00B9634F"/>
    <w:rsid w:val="00BA129D"/>
    <w:rsid w:val="00BA36C9"/>
    <w:rsid w:val="00BA564F"/>
    <w:rsid w:val="00BB33CF"/>
    <w:rsid w:val="00BB35A4"/>
    <w:rsid w:val="00BB72CA"/>
    <w:rsid w:val="00BB7348"/>
    <w:rsid w:val="00BB74C3"/>
    <w:rsid w:val="00BC3898"/>
    <w:rsid w:val="00BD041D"/>
    <w:rsid w:val="00BD42AB"/>
    <w:rsid w:val="00BE1293"/>
    <w:rsid w:val="00BE6030"/>
    <w:rsid w:val="00BE6076"/>
    <w:rsid w:val="00BE6192"/>
    <w:rsid w:val="00BE7076"/>
    <w:rsid w:val="00BF205F"/>
    <w:rsid w:val="00BF544B"/>
    <w:rsid w:val="00BF6A7B"/>
    <w:rsid w:val="00BF7260"/>
    <w:rsid w:val="00C00032"/>
    <w:rsid w:val="00C01F5A"/>
    <w:rsid w:val="00C05405"/>
    <w:rsid w:val="00C06A63"/>
    <w:rsid w:val="00C06C10"/>
    <w:rsid w:val="00C13D84"/>
    <w:rsid w:val="00C154A5"/>
    <w:rsid w:val="00C210E2"/>
    <w:rsid w:val="00C222B9"/>
    <w:rsid w:val="00C23AFF"/>
    <w:rsid w:val="00C26DBC"/>
    <w:rsid w:val="00C2727B"/>
    <w:rsid w:val="00C31625"/>
    <w:rsid w:val="00C331BF"/>
    <w:rsid w:val="00C33C1F"/>
    <w:rsid w:val="00C3672C"/>
    <w:rsid w:val="00C42315"/>
    <w:rsid w:val="00C449BC"/>
    <w:rsid w:val="00C47582"/>
    <w:rsid w:val="00C51292"/>
    <w:rsid w:val="00C549CB"/>
    <w:rsid w:val="00C5716B"/>
    <w:rsid w:val="00C626ED"/>
    <w:rsid w:val="00C6510D"/>
    <w:rsid w:val="00C672A4"/>
    <w:rsid w:val="00C73FEA"/>
    <w:rsid w:val="00C75437"/>
    <w:rsid w:val="00C7711D"/>
    <w:rsid w:val="00C81653"/>
    <w:rsid w:val="00C8325C"/>
    <w:rsid w:val="00C84414"/>
    <w:rsid w:val="00C92B26"/>
    <w:rsid w:val="00CA0DEE"/>
    <w:rsid w:val="00CA0E90"/>
    <w:rsid w:val="00CA1C20"/>
    <w:rsid w:val="00CA6B89"/>
    <w:rsid w:val="00CB36A7"/>
    <w:rsid w:val="00CB4CEC"/>
    <w:rsid w:val="00CC28E3"/>
    <w:rsid w:val="00CC2D98"/>
    <w:rsid w:val="00CC2FC7"/>
    <w:rsid w:val="00CC4856"/>
    <w:rsid w:val="00CC4C9A"/>
    <w:rsid w:val="00CC6CA3"/>
    <w:rsid w:val="00CC749A"/>
    <w:rsid w:val="00CD4C45"/>
    <w:rsid w:val="00CD5F5E"/>
    <w:rsid w:val="00CE139B"/>
    <w:rsid w:val="00CE364D"/>
    <w:rsid w:val="00CE418A"/>
    <w:rsid w:val="00CE5D35"/>
    <w:rsid w:val="00CE6259"/>
    <w:rsid w:val="00CF2134"/>
    <w:rsid w:val="00CF4D5A"/>
    <w:rsid w:val="00CF771E"/>
    <w:rsid w:val="00D01CA2"/>
    <w:rsid w:val="00D05E6E"/>
    <w:rsid w:val="00D17D15"/>
    <w:rsid w:val="00D26E9E"/>
    <w:rsid w:val="00D31D73"/>
    <w:rsid w:val="00D32F13"/>
    <w:rsid w:val="00D3341A"/>
    <w:rsid w:val="00D36747"/>
    <w:rsid w:val="00D4307D"/>
    <w:rsid w:val="00D46687"/>
    <w:rsid w:val="00D47079"/>
    <w:rsid w:val="00D47FD3"/>
    <w:rsid w:val="00D56272"/>
    <w:rsid w:val="00D60052"/>
    <w:rsid w:val="00D700D2"/>
    <w:rsid w:val="00D727CA"/>
    <w:rsid w:val="00D73945"/>
    <w:rsid w:val="00D74185"/>
    <w:rsid w:val="00D7446F"/>
    <w:rsid w:val="00D74AD8"/>
    <w:rsid w:val="00D920A7"/>
    <w:rsid w:val="00D96065"/>
    <w:rsid w:val="00D960C7"/>
    <w:rsid w:val="00D967AB"/>
    <w:rsid w:val="00D96BDF"/>
    <w:rsid w:val="00DA4C86"/>
    <w:rsid w:val="00DA6C06"/>
    <w:rsid w:val="00DB5C58"/>
    <w:rsid w:val="00DC0DBD"/>
    <w:rsid w:val="00DC1ECF"/>
    <w:rsid w:val="00DD5425"/>
    <w:rsid w:val="00DD68EF"/>
    <w:rsid w:val="00DE59E9"/>
    <w:rsid w:val="00DF56E9"/>
    <w:rsid w:val="00DF687A"/>
    <w:rsid w:val="00E0251F"/>
    <w:rsid w:val="00E075E6"/>
    <w:rsid w:val="00E119BF"/>
    <w:rsid w:val="00E12979"/>
    <w:rsid w:val="00E12CBB"/>
    <w:rsid w:val="00E17A95"/>
    <w:rsid w:val="00E2141E"/>
    <w:rsid w:val="00E21AFA"/>
    <w:rsid w:val="00E21C79"/>
    <w:rsid w:val="00E23507"/>
    <w:rsid w:val="00E23970"/>
    <w:rsid w:val="00E242BE"/>
    <w:rsid w:val="00E24744"/>
    <w:rsid w:val="00E31919"/>
    <w:rsid w:val="00E323CC"/>
    <w:rsid w:val="00E32599"/>
    <w:rsid w:val="00E33649"/>
    <w:rsid w:val="00E34369"/>
    <w:rsid w:val="00E34C7E"/>
    <w:rsid w:val="00E42762"/>
    <w:rsid w:val="00E43204"/>
    <w:rsid w:val="00E4636A"/>
    <w:rsid w:val="00E47656"/>
    <w:rsid w:val="00E50F67"/>
    <w:rsid w:val="00E516E1"/>
    <w:rsid w:val="00E52111"/>
    <w:rsid w:val="00E53100"/>
    <w:rsid w:val="00E574F6"/>
    <w:rsid w:val="00E611CF"/>
    <w:rsid w:val="00E710E3"/>
    <w:rsid w:val="00E76D23"/>
    <w:rsid w:val="00E76FE9"/>
    <w:rsid w:val="00E800FE"/>
    <w:rsid w:val="00E806A2"/>
    <w:rsid w:val="00E80810"/>
    <w:rsid w:val="00E849BB"/>
    <w:rsid w:val="00E85709"/>
    <w:rsid w:val="00E92EEF"/>
    <w:rsid w:val="00EA22F6"/>
    <w:rsid w:val="00EA3CF5"/>
    <w:rsid w:val="00EA4E2E"/>
    <w:rsid w:val="00EA736D"/>
    <w:rsid w:val="00EB1697"/>
    <w:rsid w:val="00EB2028"/>
    <w:rsid w:val="00EB5706"/>
    <w:rsid w:val="00EC0257"/>
    <w:rsid w:val="00EC3E80"/>
    <w:rsid w:val="00EC4FD0"/>
    <w:rsid w:val="00ED45D6"/>
    <w:rsid w:val="00ED45E4"/>
    <w:rsid w:val="00ED4C07"/>
    <w:rsid w:val="00ED50B2"/>
    <w:rsid w:val="00ED793E"/>
    <w:rsid w:val="00EE01DE"/>
    <w:rsid w:val="00EE0DEF"/>
    <w:rsid w:val="00EE4132"/>
    <w:rsid w:val="00EE46BB"/>
    <w:rsid w:val="00EE4A9F"/>
    <w:rsid w:val="00EE5D8E"/>
    <w:rsid w:val="00EE6DC8"/>
    <w:rsid w:val="00EE74F9"/>
    <w:rsid w:val="00EE7C40"/>
    <w:rsid w:val="00EF1EF4"/>
    <w:rsid w:val="00EF2419"/>
    <w:rsid w:val="00EF41CA"/>
    <w:rsid w:val="00EF437E"/>
    <w:rsid w:val="00EF5A74"/>
    <w:rsid w:val="00F007BE"/>
    <w:rsid w:val="00F00C41"/>
    <w:rsid w:val="00F0272B"/>
    <w:rsid w:val="00F032A4"/>
    <w:rsid w:val="00F03F43"/>
    <w:rsid w:val="00F108CB"/>
    <w:rsid w:val="00F125B1"/>
    <w:rsid w:val="00F135B8"/>
    <w:rsid w:val="00F13F7B"/>
    <w:rsid w:val="00F15E36"/>
    <w:rsid w:val="00F23C13"/>
    <w:rsid w:val="00F244EA"/>
    <w:rsid w:val="00F27CD8"/>
    <w:rsid w:val="00F30A3D"/>
    <w:rsid w:val="00F34424"/>
    <w:rsid w:val="00F426D9"/>
    <w:rsid w:val="00F42A52"/>
    <w:rsid w:val="00F44208"/>
    <w:rsid w:val="00F465E2"/>
    <w:rsid w:val="00F55B0B"/>
    <w:rsid w:val="00F6198F"/>
    <w:rsid w:val="00F70911"/>
    <w:rsid w:val="00F7461A"/>
    <w:rsid w:val="00F74F2F"/>
    <w:rsid w:val="00F775FE"/>
    <w:rsid w:val="00F80F5E"/>
    <w:rsid w:val="00F86CE9"/>
    <w:rsid w:val="00F90E8B"/>
    <w:rsid w:val="00F93DEB"/>
    <w:rsid w:val="00F95ADB"/>
    <w:rsid w:val="00F977BA"/>
    <w:rsid w:val="00FA2E67"/>
    <w:rsid w:val="00FB2BBA"/>
    <w:rsid w:val="00FB3886"/>
    <w:rsid w:val="00FC0530"/>
    <w:rsid w:val="00FC2A70"/>
    <w:rsid w:val="00FC6513"/>
    <w:rsid w:val="00FD0B6F"/>
    <w:rsid w:val="00FD33A7"/>
    <w:rsid w:val="00FD749E"/>
    <w:rsid w:val="00FE0C0F"/>
    <w:rsid w:val="00FE2EA7"/>
    <w:rsid w:val="00FE5C3F"/>
    <w:rsid w:val="00FE67F8"/>
    <w:rsid w:val="00FE7FC8"/>
    <w:rsid w:val="00FF1432"/>
    <w:rsid w:val="00FF2303"/>
    <w:rsid w:val="00FF3043"/>
    <w:rsid w:val="00FF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6A7A6A6E-7B07-4F41-8CD6-CE3E44A13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1A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20F9"/>
    <w:pPr>
      <w:keepNext/>
      <w:spacing w:before="240" w:after="60"/>
      <w:ind w:left="204"/>
      <w:outlineLvl w:val="0"/>
    </w:pPr>
    <w:rPr>
      <w:b/>
      <w:kern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2720F9"/>
    <w:pPr>
      <w:keepNext/>
      <w:outlineLvl w:val="1"/>
    </w:pPr>
    <w:rPr>
      <w:b/>
      <w:bCs/>
      <w:iCs/>
      <w:lang w:val="x-none" w:eastAsia="x-none"/>
    </w:rPr>
  </w:style>
  <w:style w:type="paragraph" w:styleId="3">
    <w:name w:val="heading 3"/>
    <w:basedOn w:val="a"/>
    <w:next w:val="a"/>
    <w:link w:val="30"/>
    <w:qFormat/>
    <w:rsid w:val="00AB2C26"/>
    <w:pPr>
      <w:tabs>
        <w:tab w:val="left" w:pos="0"/>
      </w:tabs>
      <w:spacing w:line="276" w:lineRule="auto"/>
      <w:jc w:val="center"/>
      <w:outlineLvl w:val="2"/>
    </w:pPr>
    <w:rPr>
      <w:rFonts w:eastAsia="Calibri"/>
      <w:b/>
      <w:sz w:val="28"/>
      <w:szCs w:val="28"/>
      <w:lang w:eastAsia="en-US"/>
    </w:rPr>
  </w:style>
  <w:style w:type="paragraph" w:styleId="4">
    <w:name w:val="heading 4"/>
    <w:basedOn w:val="a"/>
    <w:next w:val="a"/>
    <w:link w:val="40"/>
    <w:qFormat/>
    <w:rsid w:val="002720F9"/>
    <w:pPr>
      <w:keepNext/>
      <w:outlineLvl w:val="3"/>
    </w:pPr>
    <w:rPr>
      <w:b/>
      <w:bCs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2720F9"/>
    <w:pPr>
      <w:tabs>
        <w:tab w:val="num" w:pos="2289"/>
      </w:tabs>
      <w:spacing w:before="240" w:after="60"/>
      <w:ind w:left="2289" w:hanging="1008"/>
      <w:outlineLvl w:val="4"/>
    </w:pPr>
    <w:rPr>
      <w:rFonts w:ascii="Arial" w:hAnsi="Arial"/>
      <w:sz w:val="22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2720F9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2720F9"/>
    <w:pPr>
      <w:keepNext/>
      <w:tabs>
        <w:tab w:val="num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2720F9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2720F9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732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rsid w:val="00773209"/>
    <w:rPr>
      <w:rFonts w:ascii="Courier New" w:hAnsi="Courier New"/>
      <w:sz w:val="20"/>
      <w:szCs w:val="20"/>
    </w:rPr>
  </w:style>
  <w:style w:type="character" w:customStyle="1" w:styleId="a5">
    <w:name w:val="Текст Знак"/>
    <w:link w:val="a4"/>
    <w:locked/>
    <w:rsid w:val="00773209"/>
    <w:rPr>
      <w:rFonts w:ascii="Courier New" w:hAnsi="Courier New"/>
      <w:lang w:val="ru-RU" w:eastAsia="ru-RU" w:bidi="ar-SA"/>
    </w:rPr>
  </w:style>
  <w:style w:type="paragraph" w:styleId="21">
    <w:name w:val="List 2"/>
    <w:basedOn w:val="a"/>
    <w:rsid w:val="00773209"/>
    <w:pPr>
      <w:ind w:left="566" w:hanging="283"/>
    </w:pPr>
  </w:style>
  <w:style w:type="paragraph" w:customStyle="1" w:styleId="Default">
    <w:name w:val="Default"/>
    <w:rsid w:val="0089079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link w:val="1"/>
    <w:rsid w:val="002720F9"/>
    <w:rPr>
      <w:b/>
      <w:kern w:val="28"/>
      <w:sz w:val="24"/>
      <w:szCs w:val="24"/>
    </w:rPr>
  </w:style>
  <w:style w:type="character" w:customStyle="1" w:styleId="20">
    <w:name w:val="Заголовок 2 Знак"/>
    <w:link w:val="2"/>
    <w:rsid w:val="002720F9"/>
    <w:rPr>
      <w:rFonts w:cs="Arial"/>
      <w:b/>
      <w:bCs/>
      <w:iCs/>
      <w:sz w:val="24"/>
      <w:szCs w:val="24"/>
    </w:rPr>
  </w:style>
  <w:style w:type="character" w:customStyle="1" w:styleId="40">
    <w:name w:val="Заголовок 4 Знак"/>
    <w:link w:val="4"/>
    <w:rsid w:val="002720F9"/>
    <w:rPr>
      <w:b/>
      <w:bCs/>
      <w:sz w:val="24"/>
      <w:szCs w:val="28"/>
    </w:rPr>
  </w:style>
  <w:style w:type="character" w:customStyle="1" w:styleId="50">
    <w:name w:val="Заголовок 5 Знак"/>
    <w:link w:val="5"/>
    <w:rsid w:val="002720F9"/>
    <w:rPr>
      <w:rFonts w:ascii="Arial" w:hAnsi="Arial"/>
      <w:sz w:val="22"/>
    </w:rPr>
  </w:style>
  <w:style w:type="character" w:customStyle="1" w:styleId="60">
    <w:name w:val="Заголовок 6 Знак"/>
    <w:link w:val="6"/>
    <w:rsid w:val="002720F9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2720F9"/>
    <w:rPr>
      <w:rFonts w:ascii="Arial" w:hAnsi="Arial"/>
      <w:b/>
      <w:sz w:val="28"/>
    </w:rPr>
  </w:style>
  <w:style w:type="character" w:customStyle="1" w:styleId="80">
    <w:name w:val="Заголовок 8 Знак"/>
    <w:link w:val="8"/>
    <w:rsid w:val="002720F9"/>
    <w:rPr>
      <w:rFonts w:ascii="Arial" w:hAnsi="Arial"/>
      <w:i/>
    </w:rPr>
  </w:style>
  <w:style w:type="character" w:customStyle="1" w:styleId="90">
    <w:name w:val="Заголовок 9 Знак"/>
    <w:link w:val="9"/>
    <w:rsid w:val="002720F9"/>
    <w:rPr>
      <w:rFonts w:ascii="Arial" w:hAnsi="Arial"/>
      <w:b/>
      <w:i/>
      <w:sz w:val="18"/>
    </w:rPr>
  </w:style>
  <w:style w:type="numbering" w:customStyle="1" w:styleId="11">
    <w:name w:val="Нет списка1"/>
    <w:next w:val="a2"/>
    <w:uiPriority w:val="99"/>
    <w:semiHidden/>
    <w:unhideWhenUsed/>
    <w:rsid w:val="002720F9"/>
  </w:style>
  <w:style w:type="table" w:customStyle="1" w:styleId="12">
    <w:name w:val="Сетка таблицы1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a7"/>
    <w:uiPriority w:val="34"/>
    <w:qFormat/>
    <w:rsid w:val="002720F9"/>
    <w:pPr>
      <w:ind w:left="720"/>
      <w:contextualSpacing/>
    </w:pPr>
    <w:rPr>
      <w:sz w:val="20"/>
      <w:szCs w:val="20"/>
      <w:lang w:eastAsia="en-US"/>
    </w:rPr>
  </w:style>
  <w:style w:type="paragraph" w:styleId="a8">
    <w:name w:val="footnote text"/>
    <w:basedOn w:val="a"/>
    <w:link w:val="a9"/>
    <w:rsid w:val="002720F9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2720F9"/>
  </w:style>
  <w:style w:type="character" w:styleId="aa">
    <w:name w:val="footnote reference"/>
    <w:uiPriority w:val="99"/>
    <w:rsid w:val="002720F9"/>
    <w:rPr>
      <w:vertAlign w:val="superscript"/>
    </w:rPr>
  </w:style>
  <w:style w:type="paragraph" w:styleId="ab">
    <w:name w:val="Название"/>
    <w:basedOn w:val="a"/>
    <w:next w:val="a"/>
    <w:link w:val="ac"/>
    <w:qFormat/>
    <w:rsid w:val="002720F9"/>
    <w:pPr>
      <w:spacing w:before="120" w:after="120"/>
    </w:pPr>
    <w:rPr>
      <w:b/>
      <w:sz w:val="20"/>
      <w:szCs w:val="20"/>
      <w:lang w:val="x-none" w:eastAsia="en-US"/>
    </w:rPr>
  </w:style>
  <w:style w:type="character" w:customStyle="1" w:styleId="ac">
    <w:name w:val="Название Знак"/>
    <w:link w:val="ab"/>
    <w:rsid w:val="002720F9"/>
    <w:rPr>
      <w:b/>
      <w:lang w:eastAsia="en-US"/>
    </w:rPr>
  </w:style>
  <w:style w:type="paragraph" w:styleId="ad">
    <w:name w:val="Body Text"/>
    <w:basedOn w:val="a"/>
    <w:link w:val="ae"/>
    <w:rsid w:val="002720F9"/>
    <w:pPr>
      <w:framePr w:w="4202" w:h="3768" w:hRule="exact" w:hSpace="180" w:wrap="auto" w:vAnchor="text" w:hAnchor="page" w:x="1013" w:y="155"/>
      <w:jc w:val="center"/>
    </w:pPr>
    <w:rPr>
      <w:szCs w:val="20"/>
      <w:lang w:val="x-none" w:eastAsia="en-US"/>
    </w:rPr>
  </w:style>
  <w:style w:type="character" w:customStyle="1" w:styleId="ae">
    <w:name w:val="Основной текст Знак"/>
    <w:link w:val="ad"/>
    <w:rsid w:val="002720F9"/>
    <w:rPr>
      <w:sz w:val="24"/>
      <w:lang w:eastAsia="en-US"/>
    </w:rPr>
  </w:style>
  <w:style w:type="paragraph" w:styleId="22">
    <w:name w:val="Body Text 2"/>
    <w:basedOn w:val="a"/>
    <w:link w:val="23"/>
    <w:rsid w:val="002720F9"/>
    <w:pPr>
      <w:spacing w:after="120" w:line="480" w:lineRule="auto"/>
    </w:pPr>
    <w:rPr>
      <w:sz w:val="20"/>
      <w:szCs w:val="20"/>
      <w:lang w:val="x-none" w:eastAsia="en-US"/>
    </w:rPr>
  </w:style>
  <w:style w:type="character" w:customStyle="1" w:styleId="23">
    <w:name w:val="Основной текст 2 Знак"/>
    <w:link w:val="22"/>
    <w:rsid w:val="002720F9"/>
    <w:rPr>
      <w:lang w:eastAsia="en-US"/>
    </w:rPr>
  </w:style>
  <w:style w:type="paragraph" w:styleId="af">
    <w:name w:val="Body Text Indent"/>
    <w:basedOn w:val="a"/>
    <w:link w:val="af0"/>
    <w:rsid w:val="002720F9"/>
    <w:pPr>
      <w:spacing w:after="120"/>
      <w:ind w:left="283"/>
    </w:pPr>
    <w:rPr>
      <w:lang w:val="x-none" w:eastAsia="x-none"/>
    </w:rPr>
  </w:style>
  <w:style w:type="character" w:customStyle="1" w:styleId="af0">
    <w:name w:val="Основной текст с отступом Знак"/>
    <w:link w:val="af"/>
    <w:rsid w:val="002720F9"/>
    <w:rPr>
      <w:sz w:val="24"/>
      <w:szCs w:val="24"/>
    </w:rPr>
  </w:style>
  <w:style w:type="paragraph" w:styleId="24">
    <w:name w:val="Body Text Indent 2"/>
    <w:basedOn w:val="a"/>
    <w:link w:val="25"/>
    <w:rsid w:val="002720F9"/>
    <w:pPr>
      <w:spacing w:after="120" w:line="480" w:lineRule="auto"/>
      <w:ind w:left="283"/>
    </w:pPr>
    <w:rPr>
      <w:lang w:val="x-none" w:eastAsia="x-none"/>
    </w:rPr>
  </w:style>
  <w:style w:type="character" w:customStyle="1" w:styleId="25">
    <w:name w:val="Основной текст с отступом 2 Знак"/>
    <w:link w:val="24"/>
    <w:rsid w:val="002720F9"/>
    <w:rPr>
      <w:sz w:val="24"/>
      <w:szCs w:val="24"/>
    </w:rPr>
  </w:style>
  <w:style w:type="character" w:styleId="af1">
    <w:name w:val="Hyperlink"/>
    <w:uiPriority w:val="99"/>
    <w:rsid w:val="002720F9"/>
    <w:rPr>
      <w:color w:val="0000FF"/>
      <w:u w:val="single"/>
    </w:rPr>
  </w:style>
  <w:style w:type="table" w:customStyle="1" w:styleId="110">
    <w:name w:val="Сетка таблицы11"/>
    <w:basedOn w:val="a1"/>
    <w:next w:val="a3"/>
    <w:rsid w:val="00272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2720F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styleId="af2">
    <w:name w:val="Balloon Text"/>
    <w:basedOn w:val="a"/>
    <w:link w:val="af3"/>
    <w:rsid w:val="002720F9"/>
    <w:rPr>
      <w:rFonts w:ascii="Tahoma" w:hAnsi="Tahoma"/>
      <w:sz w:val="16"/>
      <w:szCs w:val="16"/>
      <w:lang w:val="x-none" w:eastAsia="en-US"/>
    </w:rPr>
  </w:style>
  <w:style w:type="character" w:customStyle="1" w:styleId="af3">
    <w:name w:val="Текст выноски Знак"/>
    <w:link w:val="af2"/>
    <w:rsid w:val="002720F9"/>
    <w:rPr>
      <w:rFonts w:ascii="Tahoma" w:hAnsi="Tahoma" w:cs="Tahoma"/>
      <w:sz w:val="16"/>
      <w:szCs w:val="16"/>
      <w:lang w:eastAsia="en-US"/>
    </w:rPr>
  </w:style>
  <w:style w:type="paragraph" w:styleId="af4">
    <w:name w:val="Normal (Web)"/>
    <w:basedOn w:val="a"/>
    <w:uiPriority w:val="99"/>
    <w:rsid w:val="002720F9"/>
    <w:pPr>
      <w:spacing w:before="100" w:beforeAutospacing="1" w:after="100" w:afterAutospacing="1"/>
    </w:pPr>
  </w:style>
  <w:style w:type="paragraph" w:customStyle="1" w:styleId="af5">
    <w:name w:val="список с точками"/>
    <w:basedOn w:val="a"/>
    <w:rsid w:val="002720F9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14">
    <w:name w:val="Обычный1"/>
    <w:rsid w:val="002720F9"/>
    <w:pPr>
      <w:ind w:firstLine="567"/>
      <w:jc w:val="both"/>
    </w:pPr>
    <w:rPr>
      <w:sz w:val="28"/>
      <w:lang w:eastAsia="ko-KR"/>
    </w:rPr>
  </w:style>
  <w:style w:type="paragraph" w:customStyle="1" w:styleId="af6">
    <w:name w:val="Знак"/>
    <w:basedOn w:val="a"/>
    <w:rsid w:val="002720F9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7">
    <w:name w:val="footer"/>
    <w:basedOn w:val="a"/>
    <w:link w:val="af8"/>
    <w:uiPriority w:val="99"/>
    <w:rsid w:val="002720F9"/>
    <w:pPr>
      <w:tabs>
        <w:tab w:val="center" w:pos="4677"/>
        <w:tab w:val="right" w:pos="9355"/>
      </w:tabs>
    </w:pPr>
    <w:rPr>
      <w:sz w:val="20"/>
      <w:szCs w:val="20"/>
      <w:lang w:val="x-none" w:eastAsia="en-US"/>
    </w:rPr>
  </w:style>
  <w:style w:type="character" w:customStyle="1" w:styleId="af8">
    <w:name w:val="Нижний колонтитул Знак"/>
    <w:link w:val="af7"/>
    <w:uiPriority w:val="99"/>
    <w:rsid w:val="002720F9"/>
    <w:rPr>
      <w:lang w:eastAsia="en-US"/>
    </w:rPr>
  </w:style>
  <w:style w:type="character" w:styleId="af9">
    <w:name w:val="page number"/>
    <w:rsid w:val="002720F9"/>
  </w:style>
  <w:style w:type="paragraph" w:styleId="afa">
    <w:name w:val="header"/>
    <w:basedOn w:val="a"/>
    <w:link w:val="afb"/>
    <w:rsid w:val="002720F9"/>
    <w:pPr>
      <w:tabs>
        <w:tab w:val="center" w:pos="4677"/>
        <w:tab w:val="right" w:pos="9355"/>
      </w:tabs>
    </w:pPr>
    <w:rPr>
      <w:sz w:val="20"/>
      <w:szCs w:val="20"/>
      <w:lang w:val="x-none" w:eastAsia="en-US"/>
    </w:rPr>
  </w:style>
  <w:style w:type="character" w:customStyle="1" w:styleId="afb">
    <w:name w:val="Верхний колонтитул Знак"/>
    <w:link w:val="afa"/>
    <w:rsid w:val="002720F9"/>
    <w:rPr>
      <w:lang w:eastAsia="en-US"/>
    </w:rPr>
  </w:style>
  <w:style w:type="paragraph" w:styleId="afc">
    <w:name w:val="List"/>
    <w:basedOn w:val="a"/>
    <w:rsid w:val="002720F9"/>
    <w:pPr>
      <w:tabs>
        <w:tab w:val="num" w:pos="360"/>
      </w:tabs>
      <w:spacing w:after="240"/>
      <w:ind w:left="360" w:hanging="360"/>
    </w:pPr>
  </w:style>
  <w:style w:type="paragraph" w:styleId="afd">
    <w:name w:val="Subtitle"/>
    <w:basedOn w:val="a"/>
    <w:link w:val="afe"/>
    <w:qFormat/>
    <w:rsid w:val="002720F9"/>
    <w:pPr>
      <w:jc w:val="center"/>
    </w:pPr>
    <w:rPr>
      <w:sz w:val="28"/>
      <w:lang w:val="x-none" w:eastAsia="x-none"/>
    </w:rPr>
  </w:style>
  <w:style w:type="character" w:customStyle="1" w:styleId="afe">
    <w:name w:val="Подзаголовок Знак"/>
    <w:link w:val="afd"/>
    <w:rsid w:val="002720F9"/>
    <w:rPr>
      <w:sz w:val="28"/>
      <w:szCs w:val="24"/>
    </w:rPr>
  </w:style>
  <w:style w:type="table" w:customStyle="1" w:styleId="26">
    <w:name w:val="Сетка таблицы2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3"/>
    <w:uiPriority w:val="59"/>
    <w:rsid w:val="002720F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rsid w:val="00AB2C26"/>
    <w:rPr>
      <w:rFonts w:eastAsia="Calibri"/>
      <w:b/>
      <w:sz w:val="28"/>
      <w:szCs w:val="28"/>
      <w:lang w:eastAsia="en-US"/>
    </w:rPr>
  </w:style>
  <w:style w:type="table" w:customStyle="1" w:styleId="100">
    <w:name w:val="Сетка таблицы10"/>
    <w:basedOn w:val="a1"/>
    <w:next w:val="a3"/>
    <w:rsid w:val="00BE60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2">
    <w:name w:val="Body Text 3"/>
    <w:basedOn w:val="a"/>
    <w:link w:val="33"/>
    <w:rsid w:val="00BE6030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rsid w:val="00BE6030"/>
    <w:rPr>
      <w:sz w:val="16"/>
      <w:szCs w:val="16"/>
    </w:rPr>
  </w:style>
  <w:style w:type="paragraph" w:styleId="aff">
    <w:name w:val="Block Text"/>
    <w:basedOn w:val="a"/>
    <w:rsid w:val="00BE6030"/>
    <w:pPr>
      <w:ind w:left="-284" w:right="-284"/>
    </w:pPr>
    <w:rPr>
      <w:sz w:val="28"/>
      <w:szCs w:val="20"/>
    </w:rPr>
  </w:style>
  <w:style w:type="paragraph" w:customStyle="1" w:styleId="ConsPlusNonformat">
    <w:name w:val="ConsPlusNonformat"/>
    <w:uiPriority w:val="99"/>
    <w:rsid w:val="00BE603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BE603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f0">
    <w:name w:val="No Spacing"/>
    <w:uiPriority w:val="1"/>
    <w:qFormat/>
    <w:rsid w:val="00BE6030"/>
    <w:rPr>
      <w:rFonts w:ascii="Calibri" w:eastAsia="Calibri" w:hAnsi="Calibri"/>
      <w:sz w:val="22"/>
      <w:szCs w:val="22"/>
      <w:lang w:eastAsia="en-US"/>
    </w:rPr>
  </w:style>
  <w:style w:type="character" w:styleId="aff1">
    <w:name w:val="Emphasis"/>
    <w:uiPriority w:val="20"/>
    <w:qFormat/>
    <w:rsid w:val="00BE6030"/>
    <w:rPr>
      <w:i/>
      <w:iCs/>
    </w:rPr>
  </w:style>
  <w:style w:type="paragraph" w:customStyle="1" w:styleId="aff2">
    <w:name w:val="Знак Знак Знак Знак"/>
    <w:basedOn w:val="a"/>
    <w:rsid w:val="00BE6030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5">
    <w:name w:val="toc 1"/>
    <w:basedOn w:val="a"/>
    <w:next w:val="a"/>
    <w:autoRedefine/>
    <w:rsid w:val="00BE6030"/>
    <w:pPr>
      <w:tabs>
        <w:tab w:val="right" w:leader="dot" w:pos="9639"/>
      </w:tabs>
      <w:spacing w:line="360" w:lineRule="auto"/>
      <w:ind w:right="-105"/>
      <w:jc w:val="center"/>
    </w:pPr>
    <w:rPr>
      <w:b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rsid w:val="00BE6030"/>
    <w:pPr>
      <w:ind w:left="480"/>
    </w:pPr>
  </w:style>
  <w:style w:type="paragraph" w:styleId="27">
    <w:name w:val="toc 2"/>
    <w:basedOn w:val="a"/>
    <w:next w:val="a"/>
    <w:autoRedefine/>
    <w:rsid w:val="00BE6030"/>
    <w:pPr>
      <w:tabs>
        <w:tab w:val="right" w:leader="dot" w:pos="9269"/>
      </w:tabs>
      <w:spacing w:line="360" w:lineRule="auto"/>
    </w:pPr>
    <w:rPr>
      <w:sz w:val="28"/>
      <w:szCs w:val="28"/>
    </w:rPr>
  </w:style>
  <w:style w:type="paragraph" w:customStyle="1" w:styleId="28">
    <w:name w:val="Абзац списка2"/>
    <w:basedOn w:val="a"/>
    <w:rsid w:val="00BE6030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9">
    <w:name w:val="Обычный2"/>
    <w:rsid w:val="00BE6030"/>
    <w:pPr>
      <w:ind w:firstLine="567"/>
      <w:jc w:val="both"/>
    </w:pPr>
    <w:rPr>
      <w:sz w:val="28"/>
      <w:lang w:eastAsia="ko-KR"/>
    </w:rPr>
  </w:style>
  <w:style w:type="paragraph" w:customStyle="1" w:styleId="aff3">
    <w:name w:val="Знак Знак Знак Знак Знак Знак Знак"/>
    <w:basedOn w:val="a"/>
    <w:rsid w:val="00BE707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120">
    <w:name w:val="Сетка таблицы12"/>
    <w:basedOn w:val="a1"/>
    <w:next w:val="a3"/>
    <w:uiPriority w:val="59"/>
    <w:rsid w:val="0022060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9">
    <w:name w:val="c19"/>
    <w:basedOn w:val="a"/>
    <w:rsid w:val="004F2459"/>
    <w:pPr>
      <w:spacing w:before="100" w:beforeAutospacing="1" w:after="100" w:afterAutospacing="1"/>
    </w:pPr>
  </w:style>
  <w:style w:type="character" w:customStyle="1" w:styleId="c7">
    <w:name w:val="c7"/>
    <w:rsid w:val="004F2459"/>
  </w:style>
  <w:style w:type="paragraph" w:customStyle="1" w:styleId="c13">
    <w:name w:val="c13"/>
    <w:basedOn w:val="a"/>
    <w:rsid w:val="004F2459"/>
    <w:pPr>
      <w:spacing w:before="100" w:beforeAutospacing="1" w:after="100" w:afterAutospacing="1"/>
    </w:pPr>
  </w:style>
  <w:style w:type="character" w:customStyle="1" w:styleId="c9">
    <w:name w:val="c9"/>
    <w:rsid w:val="004F2459"/>
  </w:style>
  <w:style w:type="character" w:customStyle="1" w:styleId="c16">
    <w:name w:val="c16"/>
    <w:rsid w:val="004F2459"/>
  </w:style>
  <w:style w:type="paragraph" w:customStyle="1" w:styleId="c35">
    <w:name w:val="c35"/>
    <w:basedOn w:val="a"/>
    <w:rsid w:val="004F2459"/>
    <w:pPr>
      <w:spacing w:before="100" w:beforeAutospacing="1" w:after="100" w:afterAutospacing="1"/>
    </w:pPr>
  </w:style>
  <w:style w:type="paragraph" w:customStyle="1" w:styleId="aff4">
    <w:name w:val="Знак Знак Знак"/>
    <w:basedOn w:val="a"/>
    <w:rsid w:val="00791E2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aff5">
    <w:name w:val="Strong"/>
    <w:uiPriority w:val="22"/>
    <w:qFormat/>
    <w:rsid w:val="0021274D"/>
    <w:rPr>
      <w:rFonts w:cs="Times New Roman"/>
      <w:b/>
      <w:bCs/>
    </w:rPr>
  </w:style>
  <w:style w:type="paragraph" w:customStyle="1" w:styleId="plaintext">
    <w:name w:val="plain_text"/>
    <w:link w:val="plaintext0"/>
    <w:rsid w:val="008362F6"/>
    <w:pPr>
      <w:widowControl w:val="0"/>
      <w:autoSpaceDE w:val="0"/>
      <w:autoSpaceDN w:val="0"/>
      <w:adjustRightInd w:val="0"/>
      <w:ind w:firstLine="720"/>
      <w:jc w:val="both"/>
    </w:pPr>
    <w:rPr>
      <w:sz w:val="24"/>
      <w:szCs w:val="24"/>
    </w:rPr>
  </w:style>
  <w:style w:type="character" w:customStyle="1" w:styleId="plaintext0">
    <w:name w:val="plain_text Знак"/>
    <w:link w:val="plaintext"/>
    <w:rsid w:val="008362F6"/>
    <w:rPr>
      <w:sz w:val="24"/>
      <w:szCs w:val="24"/>
      <w:lang w:bidi="ar-SA"/>
    </w:rPr>
  </w:style>
  <w:style w:type="paragraph" w:customStyle="1" w:styleId="Title2">
    <w:name w:val="Title 2"/>
    <w:basedOn w:val="plaintext"/>
    <w:rsid w:val="008362F6"/>
    <w:pPr>
      <w:keepNext/>
      <w:jc w:val="left"/>
    </w:pPr>
    <w:rPr>
      <w:b/>
    </w:rPr>
  </w:style>
  <w:style w:type="paragraph" w:customStyle="1" w:styleId="16">
    <w:name w:val="Загл1"/>
    <w:basedOn w:val="a"/>
    <w:rsid w:val="00E85709"/>
    <w:pPr>
      <w:overflowPunct w:val="0"/>
      <w:autoSpaceDE w:val="0"/>
      <w:autoSpaceDN w:val="0"/>
      <w:adjustRightInd w:val="0"/>
      <w:jc w:val="center"/>
    </w:pPr>
    <w:rPr>
      <w:sz w:val="28"/>
      <w:szCs w:val="20"/>
    </w:rPr>
  </w:style>
  <w:style w:type="character" w:customStyle="1" w:styleId="apple-converted-space">
    <w:name w:val="apple-converted-space"/>
    <w:basedOn w:val="a0"/>
    <w:rsid w:val="002860F9"/>
  </w:style>
  <w:style w:type="character" w:customStyle="1" w:styleId="a7">
    <w:name w:val="Абзац списка Знак"/>
    <w:link w:val="a6"/>
    <w:uiPriority w:val="34"/>
    <w:locked/>
    <w:rsid w:val="00B36EF3"/>
    <w:rPr>
      <w:lang w:eastAsia="en-US"/>
    </w:rPr>
  </w:style>
  <w:style w:type="character" w:customStyle="1" w:styleId="markdown-word">
    <w:name w:val="markdown-word"/>
    <w:rsid w:val="00342FF6"/>
  </w:style>
  <w:style w:type="paragraph" w:styleId="aff6">
    <w:name w:val="TOC Heading"/>
    <w:basedOn w:val="1"/>
    <w:next w:val="a"/>
    <w:uiPriority w:val="39"/>
    <w:unhideWhenUsed/>
    <w:qFormat/>
    <w:rsid w:val="00AB2C26"/>
    <w:pPr>
      <w:keepLines/>
      <w:spacing w:after="0" w:line="259" w:lineRule="auto"/>
      <w:ind w:left="0"/>
      <w:outlineLvl w:val="9"/>
    </w:pPr>
    <w:rPr>
      <w:rFonts w:ascii="Calibri Light" w:hAnsi="Calibri Light"/>
      <w:b w:val="0"/>
      <w:color w:val="2E74B5"/>
      <w:kern w:val="0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4963C9-C5CB-4BA2-9C51-AB4A3063F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3468</Words>
  <Characters>22442</Characters>
  <Application>Microsoft Office Word</Application>
  <DocSecurity>0</DocSecurity>
  <Lines>187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ЧТСГХ</Company>
  <LinksUpToDate>false</LinksUpToDate>
  <CharactersWithSpaces>25859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_Toc219726730</vt:lpwstr>
      </vt:variant>
      <vt:variant>
        <vt:i4>1376318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_Toc219726729</vt:lpwstr>
      </vt:variant>
      <vt:variant>
        <vt:i4>1376318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_Toc219726728</vt:lpwstr>
      </vt:variant>
      <vt:variant>
        <vt:i4>1376318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_Toc219726727</vt:lpwstr>
      </vt:variant>
      <vt:variant>
        <vt:i4>1376318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_Toc219726726</vt:lpwstr>
      </vt:variant>
      <vt:variant>
        <vt:i4>1376318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_Toc219726725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_Toc219726724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_Toc219726723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_Toc219726722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_Toc219726721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_Toc219726720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_Toc219726719</vt:lpwstr>
      </vt:variant>
      <vt:variant>
        <vt:i4>1441854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_Toc219726718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timofeevaev</dc:creator>
  <cp:keywords/>
  <dc:description/>
  <cp:lastModifiedBy>Рашид Курбанов</cp:lastModifiedBy>
  <cp:revision>2</cp:revision>
  <cp:lastPrinted>2015-12-02T10:42:00Z</cp:lastPrinted>
  <dcterms:created xsi:type="dcterms:W3CDTF">2026-01-20T09:30:00Z</dcterms:created>
  <dcterms:modified xsi:type="dcterms:W3CDTF">2026-01-20T09:30:00Z</dcterms:modified>
</cp:coreProperties>
</file>